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C" w:rsidRPr="00E56617" w:rsidRDefault="00F14A8C"/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353"/>
        <w:gridCol w:w="760"/>
        <w:gridCol w:w="4394"/>
        <w:gridCol w:w="869"/>
        <w:gridCol w:w="2792"/>
        <w:gridCol w:w="1017"/>
        <w:gridCol w:w="850"/>
      </w:tblGrid>
      <w:tr w:rsidR="00E56617" w:rsidRPr="00E56617" w:rsidTr="00023B5B">
        <w:trPr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02602E" w:rsidRPr="00E56617" w:rsidRDefault="0002602E" w:rsidP="002746ED">
            <w:pPr>
              <w:spacing w:after="120"/>
              <w:jc w:val="center"/>
              <w:rPr>
                <w:b/>
                <w:sz w:val="28"/>
              </w:rPr>
            </w:pPr>
            <w:r w:rsidRPr="00E56617">
              <w:rPr>
                <w:b/>
                <w:sz w:val="28"/>
              </w:rPr>
              <w:t>BTS Systèmes Numériques</w:t>
            </w:r>
          </w:p>
          <w:p w:rsidR="0002602E" w:rsidRDefault="0002602E" w:rsidP="00B07143">
            <w:pPr>
              <w:jc w:val="center"/>
            </w:pPr>
            <w:r w:rsidRPr="00E56617">
              <w:t xml:space="preserve">Option </w:t>
            </w:r>
            <w:r w:rsidR="00B07143" w:rsidRPr="00E56617">
              <w:t>B Électronique et Communication</w:t>
            </w:r>
          </w:p>
          <w:p w:rsidR="00646553" w:rsidRDefault="00646553" w:rsidP="00B07143">
            <w:pPr>
              <w:jc w:val="center"/>
            </w:pPr>
          </w:p>
          <w:p w:rsidR="00646553" w:rsidRPr="00E56617" w:rsidRDefault="00F14A8C" w:rsidP="00B07143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023" w:type="dxa"/>
            <w:gridSpan w:val="3"/>
          </w:tcPr>
          <w:p w:rsidR="0002602E" w:rsidRPr="00E56617" w:rsidRDefault="0002602E" w:rsidP="002746ED">
            <w:pPr>
              <w:spacing w:after="120"/>
              <w:jc w:val="center"/>
              <w:rPr>
                <w:b/>
                <w:sz w:val="32"/>
              </w:rPr>
            </w:pPr>
            <w:r w:rsidRPr="00E56617">
              <w:rPr>
                <w:b/>
                <w:sz w:val="32"/>
              </w:rPr>
              <w:t>Épreuve professionnelle de synthèse</w:t>
            </w:r>
          </w:p>
          <w:p w:rsidR="0002602E" w:rsidRPr="00E56617" w:rsidRDefault="0002602E" w:rsidP="002746ED">
            <w:pPr>
              <w:spacing w:after="120"/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Épreuve E6-2</w:t>
            </w:r>
          </w:p>
          <w:p w:rsidR="0002602E" w:rsidRPr="00E56617" w:rsidRDefault="0002602E" w:rsidP="002746ED">
            <w:pPr>
              <w:jc w:val="center"/>
            </w:pPr>
            <w:r w:rsidRPr="00E56617">
              <w:rPr>
                <w:sz w:val="28"/>
              </w:rPr>
              <w:t>Projet Technique</w:t>
            </w:r>
          </w:p>
        </w:tc>
        <w:tc>
          <w:tcPr>
            <w:tcW w:w="4659" w:type="dxa"/>
            <w:gridSpan w:val="3"/>
          </w:tcPr>
          <w:p w:rsidR="0002602E" w:rsidRPr="00E56617" w:rsidRDefault="0002602E" w:rsidP="0002602E">
            <w:pPr>
              <w:spacing w:after="120"/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Candidat</w:t>
            </w:r>
          </w:p>
          <w:p w:rsidR="0002602E" w:rsidRPr="00E56617" w:rsidRDefault="0002602E" w:rsidP="002746ED">
            <w:pPr>
              <w:spacing w:after="360"/>
              <w:rPr>
                <w:b/>
              </w:rPr>
            </w:pPr>
            <w:r w:rsidRPr="00E56617">
              <w:rPr>
                <w:b/>
              </w:rPr>
              <w:t>Nom :</w:t>
            </w:r>
          </w:p>
          <w:p w:rsidR="0002602E" w:rsidRPr="00E56617" w:rsidRDefault="0002602E" w:rsidP="0002602E">
            <w:pPr>
              <w:spacing w:after="120"/>
              <w:rPr>
                <w:b/>
              </w:rPr>
            </w:pPr>
            <w:r w:rsidRPr="00E56617">
              <w:rPr>
                <w:b/>
              </w:rPr>
              <w:t>Prénom :</w:t>
            </w:r>
          </w:p>
        </w:tc>
      </w:tr>
      <w:tr w:rsidR="00E56617" w:rsidRPr="00E56617" w:rsidTr="00023B5B">
        <w:trPr>
          <w:jc w:val="center"/>
        </w:trPr>
        <w:tc>
          <w:tcPr>
            <w:tcW w:w="4055" w:type="dxa"/>
            <w:gridSpan w:val="2"/>
            <w:vMerge/>
          </w:tcPr>
          <w:p w:rsidR="0002602E" w:rsidRPr="00E56617" w:rsidRDefault="0002602E"/>
        </w:tc>
        <w:tc>
          <w:tcPr>
            <w:tcW w:w="5154" w:type="dxa"/>
            <w:gridSpan w:val="2"/>
            <w:vMerge w:val="restart"/>
          </w:tcPr>
          <w:p w:rsidR="00E2665E" w:rsidRPr="00E56617" w:rsidRDefault="00E2665E" w:rsidP="00E2665E">
            <w:pPr>
              <w:jc w:val="center"/>
              <w:rPr>
                <w:b/>
                <w:sz w:val="28"/>
              </w:rPr>
            </w:pPr>
            <w:r w:rsidRPr="00E56617">
              <w:rPr>
                <w:b/>
                <w:sz w:val="28"/>
              </w:rPr>
              <w:t>Titre du projet</w:t>
            </w:r>
          </w:p>
          <w:p w:rsidR="0002602E" w:rsidRPr="00E56617" w:rsidRDefault="0002602E" w:rsidP="002746ED">
            <w:pPr>
              <w:jc w:val="center"/>
            </w:pPr>
          </w:p>
        </w:tc>
        <w:tc>
          <w:tcPr>
            <w:tcW w:w="3661" w:type="dxa"/>
            <w:gridSpan w:val="2"/>
          </w:tcPr>
          <w:p w:rsidR="0002602E" w:rsidRPr="00E56617" w:rsidRDefault="00314601" w:rsidP="0002602E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Équipe pédagogique</w:t>
            </w:r>
          </w:p>
          <w:p w:rsidR="0002602E" w:rsidRPr="00E56617" w:rsidRDefault="0002602E" w:rsidP="002746ED">
            <w:pPr>
              <w:spacing w:after="720"/>
              <w:rPr>
                <w:b/>
              </w:rPr>
            </w:pPr>
            <w:r w:rsidRPr="00E56617">
              <w:rPr>
                <w:b/>
              </w:rPr>
              <w:t>Nom</w:t>
            </w:r>
            <w:r w:rsidRPr="00E56617">
              <w:rPr>
                <w:b/>
              </w:rPr>
              <w:tab/>
            </w:r>
            <w:r w:rsidRPr="00E56617">
              <w:rPr>
                <w:b/>
              </w:rPr>
              <w:tab/>
            </w:r>
            <w:r w:rsidRPr="00E56617">
              <w:rPr>
                <w:b/>
              </w:rPr>
              <w:tab/>
              <w:t>Prénom</w:t>
            </w:r>
          </w:p>
        </w:tc>
        <w:tc>
          <w:tcPr>
            <w:tcW w:w="1867" w:type="dxa"/>
            <w:gridSpan w:val="2"/>
          </w:tcPr>
          <w:p w:rsidR="0002602E" w:rsidRPr="00E56617" w:rsidRDefault="00B07143">
            <w:pPr>
              <w:rPr>
                <w:b/>
              </w:rPr>
            </w:pPr>
            <w:r w:rsidRPr="00E56617">
              <w:rPr>
                <w:b/>
              </w:rPr>
              <w:t>S</w:t>
            </w:r>
            <w:r w:rsidR="0002602E" w:rsidRPr="00E56617">
              <w:rPr>
                <w:b/>
              </w:rPr>
              <w:t>ignature</w:t>
            </w:r>
          </w:p>
        </w:tc>
      </w:tr>
      <w:tr w:rsidR="00E56617" w:rsidRPr="00E56617" w:rsidTr="00023B5B">
        <w:trPr>
          <w:jc w:val="center"/>
        </w:trPr>
        <w:tc>
          <w:tcPr>
            <w:tcW w:w="4055" w:type="dxa"/>
            <w:gridSpan w:val="2"/>
            <w:vAlign w:val="center"/>
          </w:tcPr>
          <w:p w:rsidR="0002602E" w:rsidRPr="00E56617" w:rsidRDefault="004F08B6" w:rsidP="00510C39">
            <w:pPr>
              <w:spacing w:before="240" w:after="240"/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 xml:space="preserve">Troisième </w:t>
            </w:r>
            <w:r w:rsidR="0002602E" w:rsidRPr="00E56617">
              <w:rPr>
                <w:b/>
                <w:sz w:val="24"/>
              </w:rPr>
              <w:t>revue de projet</w:t>
            </w:r>
          </w:p>
        </w:tc>
        <w:tc>
          <w:tcPr>
            <w:tcW w:w="5154" w:type="dxa"/>
            <w:gridSpan w:val="2"/>
            <w:vMerge/>
          </w:tcPr>
          <w:p w:rsidR="0002602E" w:rsidRPr="00E56617" w:rsidRDefault="0002602E"/>
        </w:tc>
        <w:tc>
          <w:tcPr>
            <w:tcW w:w="5528" w:type="dxa"/>
            <w:gridSpan w:val="4"/>
          </w:tcPr>
          <w:p w:rsidR="0002602E" w:rsidRPr="00E56617" w:rsidRDefault="0002602E">
            <w:pPr>
              <w:rPr>
                <w:b/>
              </w:rPr>
            </w:pPr>
            <w:r w:rsidRPr="00E56617">
              <w:rPr>
                <w:b/>
              </w:rPr>
              <w:t>Note sur 20 :</w:t>
            </w:r>
          </w:p>
        </w:tc>
      </w:tr>
      <w:tr w:rsidR="00E56617" w:rsidRPr="00E56617" w:rsidTr="00023B5B">
        <w:trPr>
          <w:jc w:val="center"/>
        </w:trPr>
        <w:tc>
          <w:tcPr>
            <w:tcW w:w="4055" w:type="dxa"/>
            <w:gridSpan w:val="2"/>
            <w:vAlign w:val="center"/>
          </w:tcPr>
          <w:p w:rsidR="00023B5B" w:rsidRPr="00E56617" w:rsidRDefault="00080690" w:rsidP="002746ED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023B5B" w:rsidRPr="00E56617" w:rsidRDefault="00080690" w:rsidP="002746ED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Compétence</w:t>
            </w:r>
          </w:p>
        </w:tc>
        <w:tc>
          <w:tcPr>
            <w:tcW w:w="4678" w:type="dxa"/>
            <w:gridSpan w:val="3"/>
            <w:vAlign w:val="center"/>
          </w:tcPr>
          <w:p w:rsidR="00023B5B" w:rsidRPr="00E56617" w:rsidRDefault="00023B5B" w:rsidP="002746ED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</w:tcPr>
          <w:p w:rsidR="00023B5B" w:rsidRPr="00E56617" w:rsidRDefault="00023B5B" w:rsidP="002746ED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Note</w:t>
            </w:r>
          </w:p>
        </w:tc>
      </w:tr>
      <w:tr w:rsidR="00E56617" w:rsidRPr="00E56617" w:rsidTr="0017276B">
        <w:trPr>
          <w:trHeight w:val="298"/>
          <w:jc w:val="center"/>
        </w:trPr>
        <w:tc>
          <w:tcPr>
            <w:tcW w:w="702" w:type="dxa"/>
            <w:vMerge w:val="restart"/>
            <w:vAlign w:val="center"/>
          </w:tcPr>
          <w:p w:rsidR="00023B5B" w:rsidRPr="00E56617" w:rsidRDefault="00023B5B" w:rsidP="00534A5E">
            <w:pPr>
              <w:rPr>
                <w:szCs w:val="20"/>
              </w:rPr>
            </w:pPr>
            <w:r w:rsidRPr="00E56617">
              <w:rPr>
                <w:szCs w:val="20"/>
              </w:rPr>
              <w:t>T4.1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E56617" w:rsidRDefault="00023B5B" w:rsidP="00534A5E">
            <w:pPr>
              <w:rPr>
                <w:szCs w:val="20"/>
              </w:rPr>
            </w:pPr>
            <w:r w:rsidRPr="00E56617">
              <w:rPr>
                <w:szCs w:val="20"/>
              </w:rPr>
              <w:t>Identifier le comportement d’un constituant.</w:t>
            </w: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534A5E">
            <w:pPr>
              <w:rPr>
                <w:szCs w:val="20"/>
              </w:rPr>
            </w:pPr>
            <w:r w:rsidRPr="00E56617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La documentation du constituant est fournie.</w:t>
            </w:r>
          </w:p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Un document de conception est élaboré.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E56617" w:rsidRDefault="008A3F5A" w:rsidP="002453A5">
            <w:pPr>
              <w:jc w:val="right"/>
            </w:pPr>
            <w:r w:rsidRPr="00E56617">
              <w:t>/3</w:t>
            </w:r>
          </w:p>
        </w:tc>
      </w:tr>
      <w:tr w:rsidR="00E56617" w:rsidRPr="00E56617" w:rsidTr="0017276B">
        <w:trPr>
          <w:trHeight w:val="299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534A5E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534A5E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C4.1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534A5E">
            <w:pPr>
              <w:rPr>
                <w:szCs w:val="20"/>
              </w:rPr>
            </w:pPr>
            <w:r w:rsidRPr="00E56617">
              <w:rPr>
                <w:szCs w:val="20"/>
              </w:rPr>
              <w:t>Câbler et/ou intégrer un matériel</w:t>
            </w:r>
            <w:r w:rsidR="00E5419D" w:rsidRPr="00E56617">
              <w:rPr>
                <w:szCs w:val="20"/>
              </w:rPr>
              <w:t>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023B5B" w:rsidRPr="00E56617" w:rsidRDefault="00023B5B" w:rsidP="0017276B">
            <w:pPr>
              <w:spacing w:after="120"/>
            </w:pPr>
          </w:p>
        </w:tc>
        <w:tc>
          <w:tcPr>
            <w:tcW w:w="850" w:type="dxa"/>
            <w:vMerge/>
            <w:vAlign w:val="bottom"/>
          </w:tcPr>
          <w:p w:rsidR="00023B5B" w:rsidRPr="00E56617" w:rsidRDefault="00023B5B" w:rsidP="002453A5">
            <w:pPr>
              <w:jc w:val="right"/>
            </w:pPr>
          </w:p>
        </w:tc>
      </w:tr>
      <w:tr w:rsidR="00E56617" w:rsidRPr="00E56617" w:rsidTr="0017276B">
        <w:trPr>
          <w:jc w:val="center"/>
        </w:trPr>
        <w:tc>
          <w:tcPr>
            <w:tcW w:w="702" w:type="dxa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T4.2</w:t>
            </w:r>
          </w:p>
        </w:tc>
        <w:tc>
          <w:tcPr>
            <w:tcW w:w="3353" w:type="dxa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Traduire les éléments du cahier des charges sous la forme de modèles.</w:t>
            </w: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Align w:val="center"/>
          </w:tcPr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Les modèles sont conformes aux spécifications attendues.</w:t>
            </w:r>
          </w:p>
        </w:tc>
        <w:tc>
          <w:tcPr>
            <w:tcW w:w="850" w:type="dxa"/>
            <w:vAlign w:val="bottom"/>
          </w:tcPr>
          <w:p w:rsidR="00023B5B" w:rsidRPr="00E56617" w:rsidRDefault="002453A5" w:rsidP="002453A5">
            <w:pPr>
              <w:jc w:val="right"/>
            </w:pPr>
            <w:r w:rsidRPr="00E56617">
              <w:t>/</w:t>
            </w:r>
            <w:r w:rsidR="00CF2994" w:rsidRPr="00E56617">
              <w:t>3</w:t>
            </w: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Align w:val="center"/>
          </w:tcPr>
          <w:p w:rsidR="00CF2994" w:rsidRPr="00E56617" w:rsidRDefault="00CF2994" w:rsidP="00A45944">
            <w:pPr>
              <w:rPr>
                <w:szCs w:val="20"/>
              </w:rPr>
            </w:pPr>
            <w:r w:rsidRPr="00E56617">
              <w:rPr>
                <w:szCs w:val="20"/>
              </w:rPr>
              <w:t>T4.3</w:t>
            </w:r>
          </w:p>
        </w:tc>
        <w:tc>
          <w:tcPr>
            <w:tcW w:w="3353" w:type="dxa"/>
            <w:vAlign w:val="center"/>
          </w:tcPr>
          <w:p w:rsidR="00CF2994" w:rsidRPr="00E56617" w:rsidRDefault="00CF2994" w:rsidP="00A45944">
            <w:pPr>
              <w:rPr>
                <w:szCs w:val="20"/>
              </w:rPr>
            </w:pPr>
            <w:r w:rsidRPr="00E56617">
              <w:rPr>
                <w:szCs w:val="20"/>
              </w:rPr>
              <w:t>Rédiger le document de recette</w:t>
            </w:r>
          </w:p>
        </w:tc>
        <w:tc>
          <w:tcPr>
            <w:tcW w:w="760" w:type="dxa"/>
            <w:vAlign w:val="center"/>
          </w:tcPr>
          <w:p w:rsidR="00CF2994" w:rsidRPr="00E56617" w:rsidRDefault="00CF2994" w:rsidP="00A45944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CF2994" w:rsidRPr="00E56617" w:rsidRDefault="00CF2994" w:rsidP="00A45944">
            <w:pPr>
              <w:rPr>
                <w:szCs w:val="20"/>
              </w:rPr>
            </w:pPr>
            <w:r w:rsidRPr="00E56617">
              <w:rPr>
                <w:szCs w:val="20"/>
              </w:rPr>
              <w:t>Contribuer à la définition des éléments de recette au regard des contraintes du cahier des charges</w:t>
            </w:r>
          </w:p>
        </w:tc>
        <w:tc>
          <w:tcPr>
            <w:tcW w:w="4678" w:type="dxa"/>
            <w:gridSpan w:val="3"/>
            <w:vAlign w:val="center"/>
          </w:tcPr>
          <w:p w:rsidR="00CF2994" w:rsidRPr="00E56617" w:rsidRDefault="00CF2994" w:rsidP="00A45944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 cahier de recette est rédigé.</w:t>
            </w:r>
          </w:p>
        </w:tc>
        <w:tc>
          <w:tcPr>
            <w:tcW w:w="850" w:type="dxa"/>
            <w:vAlign w:val="bottom"/>
          </w:tcPr>
          <w:p w:rsidR="00CF2994" w:rsidRPr="00E56617" w:rsidRDefault="00CF2994" w:rsidP="00A45944">
            <w:pPr>
              <w:jc w:val="right"/>
            </w:pPr>
            <w:r w:rsidRPr="00E56617">
              <w:t>/1</w:t>
            </w: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Merge w:val="restart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T5.1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Identifier les solutions existantes de l’entreprise.</w:t>
            </w: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 compte rendu présente les constituants sélectionnés ainsi et justifie les choix effectués.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E56617" w:rsidRDefault="002453A5" w:rsidP="002453A5">
            <w:pPr>
              <w:jc w:val="right"/>
            </w:pPr>
            <w:r w:rsidRPr="00E56617">
              <w:t>/2</w:t>
            </w: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023B5B" w:rsidRPr="00E56617" w:rsidRDefault="00023B5B" w:rsidP="002453A5">
            <w:pPr>
              <w:jc w:val="right"/>
            </w:pPr>
          </w:p>
        </w:tc>
      </w:tr>
      <w:tr w:rsidR="00E56617" w:rsidRPr="00E56617" w:rsidTr="0017276B">
        <w:trPr>
          <w:trHeight w:val="460"/>
          <w:jc w:val="center"/>
        </w:trPr>
        <w:tc>
          <w:tcPr>
            <w:tcW w:w="702" w:type="dxa"/>
            <w:vMerge w:val="restart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T5.2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Identifier des solutions issues de l’innovation technologique.</w:t>
            </w: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E56617">
              <w:rPr>
                <w:szCs w:val="20"/>
              </w:rPr>
              <w:t xml:space="preserve">Le compte </w:t>
            </w:r>
            <w:r w:rsidRPr="00E56617">
              <w:t>rendu</w:t>
            </w:r>
            <w:r w:rsidRPr="00E56617">
              <w:rPr>
                <w:szCs w:val="20"/>
              </w:rPr>
              <w:t xml:space="preserve"> présente les innovations sélectionnées ainsi et </w:t>
            </w:r>
            <w:r w:rsidRPr="00E56617">
              <w:t>justifie les choix effectués.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E56617" w:rsidRDefault="002453A5" w:rsidP="002453A5">
            <w:pPr>
              <w:jc w:val="right"/>
            </w:pPr>
            <w:r w:rsidRPr="00E56617">
              <w:t>/2</w:t>
            </w:r>
          </w:p>
        </w:tc>
      </w:tr>
      <w:tr w:rsidR="00E56617" w:rsidRPr="00E56617" w:rsidTr="0017276B">
        <w:trPr>
          <w:trHeight w:val="567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94383">
            <w:pPr>
              <w:rPr>
                <w:szCs w:val="20"/>
              </w:rPr>
            </w:pPr>
            <w:r w:rsidRPr="00E56617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gridSpan w:val="3"/>
            <w:vMerge/>
          </w:tcPr>
          <w:p w:rsidR="00023B5B" w:rsidRPr="00E56617" w:rsidRDefault="00023B5B" w:rsidP="0049438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E56617" w:rsidRDefault="00023B5B" w:rsidP="00494383">
            <w:pPr>
              <w:jc w:val="right"/>
            </w:pPr>
          </w:p>
        </w:tc>
      </w:tr>
      <w:tr w:rsidR="00E56617" w:rsidRPr="00E56617" w:rsidTr="0017276B">
        <w:trPr>
          <w:trHeight w:val="567"/>
          <w:jc w:val="center"/>
        </w:trPr>
        <w:tc>
          <w:tcPr>
            <w:tcW w:w="702" w:type="dxa"/>
            <w:vMerge w:val="restart"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  <w:r w:rsidRPr="00E56617">
              <w:rPr>
                <w:szCs w:val="20"/>
              </w:rPr>
              <w:t>T6.1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  <w:r w:rsidRPr="00E56617">
              <w:rPr>
                <w:szCs w:val="20"/>
              </w:rPr>
              <w:t>Prendre connaissance des fonctions associées au projet et définir les tâches professionnelles correspondantes dans le respect du budget.</w:t>
            </w: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  <w:r w:rsidRPr="00E56617">
              <w:rPr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Les risques liés aux choix des solutions techniques sont identifiés.</w:t>
            </w:r>
          </w:p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Les ressources nécessaires sont estimées.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E56617" w:rsidRDefault="002453A5" w:rsidP="002453A5">
            <w:pPr>
              <w:jc w:val="right"/>
            </w:pPr>
            <w:r w:rsidRPr="00E56617">
              <w:t>/3</w:t>
            </w:r>
          </w:p>
        </w:tc>
      </w:tr>
      <w:tr w:rsidR="00E56617" w:rsidRPr="00E56617" w:rsidTr="0017276B">
        <w:trPr>
          <w:trHeight w:val="680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  <w:r w:rsidRPr="00E56617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023B5B" w:rsidRPr="00E56617" w:rsidRDefault="00023B5B" w:rsidP="004837DF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E56617" w:rsidRDefault="00023B5B" w:rsidP="004837DF">
            <w:pPr>
              <w:jc w:val="right"/>
            </w:pPr>
          </w:p>
        </w:tc>
      </w:tr>
    </w:tbl>
    <w:p w:rsidR="002453A5" w:rsidRPr="00E56617" w:rsidRDefault="002453A5">
      <w:r w:rsidRPr="00E56617">
        <w:br w:type="page"/>
      </w:r>
    </w:p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353"/>
        <w:gridCol w:w="760"/>
        <w:gridCol w:w="4394"/>
        <w:gridCol w:w="4678"/>
        <w:gridCol w:w="850"/>
      </w:tblGrid>
      <w:tr w:rsidR="00E56617" w:rsidRPr="00E56617" w:rsidTr="00BF50D1">
        <w:trPr>
          <w:jc w:val="center"/>
        </w:trPr>
        <w:tc>
          <w:tcPr>
            <w:tcW w:w="4055" w:type="dxa"/>
            <w:gridSpan w:val="2"/>
            <w:vAlign w:val="center"/>
          </w:tcPr>
          <w:p w:rsidR="002453A5" w:rsidRPr="00E56617" w:rsidRDefault="002453A5" w:rsidP="00BF50D1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lastRenderedPageBreak/>
              <w:t>Compétence</w:t>
            </w:r>
          </w:p>
        </w:tc>
        <w:tc>
          <w:tcPr>
            <w:tcW w:w="5154" w:type="dxa"/>
            <w:gridSpan w:val="2"/>
            <w:vAlign w:val="center"/>
          </w:tcPr>
          <w:p w:rsidR="002453A5" w:rsidRPr="00E56617" w:rsidRDefault="002453A5" w:rsidP="00BF50D1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Tâche</w:t>
            </w:r>
          </w:p>
        </w:tc>
        <w:tc>
          <w:tcPr>
            <w:tcW w:w="4678" w:type="dxa"/>
            <w:vAlign w:val="center"/>
          </w:tcPr>
          <w:p w:rsidR="002453A5" w:rsidRPr="00E56617" w:rsidRDefault="002453A5" w:rsidP="00BF50D1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</w:tcPr>
          <w:p w:rsidR="002453A5" w:rsidRPr="00E56617" w:rsidRDefault="002453A5" w:rsidP="00BF50D1">
            <w:pPr>
              <w:jc w:val="center"/>
              <w:rPr>
                <w:b/>
                <w:sz w:val="24"/>
              </w:rPr>
            </w:pPr>
            <w:r w:rsidRPr="00E56617">
              <w:rPr>
                <w:b/>
                <w:sz w:val="24"/>
              </w:rPr>
              <w:t>Note</w:t>
            </w: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Merge w:val="restart"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  <w:r w:rsidRPr="00E56617">
              <w:rPr>
                <w:szCs w:val="20"/>
              </w:rPr>
              <w:t>T6.2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  <w:r w:rsidRPr="00E56617">
              <w:rPr>
                <w:szCs w:val="20"/>
              </w:rPr>
              <w:t>Définir et valider un planning (jalons de livrables).</w:t>
            </w: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4837DF">
            <w:pPr>
              <w:rPr>
                <w:szCs w:val="20"/>
              </w:rPr>
            </w:pPr>
            <w:r w:rsidRPr="00E56617">
              <w:rPr>
                <w:szCs w:val="20"/>
              </w:rPr>
              <w:t>Organiser et/ou respecter la planification d'un projet</w:t>
            </w:r>
          </w:p>
        </w:tc>
        <w:tc>
          <w:tcPr>
            <w:tcW w:w="4678" w:type="dxa"/>
            <w:vMerge w:val="restart"/>
            <w:vAlign w:val="center"/>
          </w:tcPr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Les plannings d’exécution sont créés.</w:t>
            </w:r>
          </w:p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 livrable à chaque jalon est défini.</w:t>
            </w:r>
          </w:p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Les plannings d’exécution sont respectés.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E56617" w:rsidRDefault="00B07143" w:rsidP="002453A5">
            <w:pPr>
              <w:jc w:val="right"/>
            </w:pPr>
            <w:r w:rsidRPr="00E56617">
              <w:t>/2</w:t>
            </w: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vMerge/>
          </w:tcPr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023B5B" w:rsidRPr="00E56617" w:rsidRDefault="00023B5B" w:rsidP="002453A5">
            <w:pPr>
              <w:jc w:val="right"/>
            </w:pP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Travailler en équipe.</w:t>
            </w:r>
          </w:p>
        </w:tc>
        <w:tc>
          <w:tcPr>
            <w:tcW w:w="4678" w:type="dxa"/>
            <w:vMerge/>
          </w:tcPr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023B5B" w:rsidRPr="00E56617" w:rsidRDefault="00023B5B" w:rsidP="002453A5">
            <w:pPr>
              <w:jc w:val="right"/>
            </w:pPr>
          </w:p>
        </w:tc>
      </w:tr>
      <w:tr w:rsidR="00E56617" w:rsidRPr="00E56617" w:rsidTr="0017276B">
        <w:trPr>
          <w:trHeight w:val="340"/>
          <w:jc w:val="center"/>
        </w:trPr>
        <w:tc>
          <w:tcPr>
            <w:tcW w:w="702" w:type="dxa"/>
            <w:vMerge w:val="restart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T6.3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Assurer le suivi du planning et du budget.</w:t>
            </w: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C2.1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Maintenir les informations.</w:t>
            </w:r>
          </w:p>
        </w:tc>
        <w:tc>
          <w:tcPr>
            <w:tcW w:w="4678" w:type="dxa"/>
            <w:vMerge w:val="restart"/>
          </w:tcPr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 planning est actualisé avec une mise en évidence des écarts par rapport au prévisionnel.</w:t>
            </w:r>
          </w:p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Les jalons du livrable sont respectés.</w:t>
            </w:r>
          </w:p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Les commandes d’approvisionnement ont été programmées et réceptionnées.</w:t>
            </w:r>
          </w:p>
          <w:p w:rsidR="00023B5B" w:rsidRPr="00E56617" w:rsidRDefault="00023B5B" w:rsidP="0017276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 budget est respecté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E56617" w:rsidRDefault="00B07143" w:rsidP="002453A5">
            <w:pPr>
              <w:jc w:val="right"/>
            </w:pPr>
            <w:r w:rsidRPr="00E56617">
              <w:t>/2</w:t>
            </w: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Organiser et/ou respecter la planification d'un projet</w:t>
            </w:r>
          </w:p>
        </w:tc>
        <w:tc>
          <w:tcPr>
            <w:tcW w:w="4678" w:type="dxa"/>
            <w:vMerge/>
          </w:tcPr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E56617" w:rsidRDefault="00023B5B" w:rsidP="00B76BB5">
            <w:pPr>
              <w:jc w:val="right"/>
            </w:pPr>
          </w:p>
        </w:tc>
      </w:tr>
      <w:tr w:rsidR="00E56617" w:rsidRPr="00E56617" w:rsidTr="0017276B">
        <w:trPr>
          <w:trHeight w:val="510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vMerge/>
          </w:tcPr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E56617" w:rsidRDefault="00023B5B" w:rsidP="00B76BB5">
            <w:pPr>
              <w:jc w:val="right"/>
            </w:pPr>
          </w:p>
        </w:tc>
      </w:tr>
      <w:tr w:rsidR="00E56617" w:rsidRPr="00E56617" w:rsidTr="0017276B">
        <w:trPr>
          <w:trHeight w:val="454"/>
          <w:jc w:val="center"/>
        </w:trPr>
        <w:tc>
          <w:tcPr>
            <w:tcW w:w="702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E56617" w:rsidRDefault="00023B5B" w:rsidP="00B76BB5">
            <w:pPr>
              <w:jc w:val="center"/>
              <w:rPr>
                <w:szCs w:val="20"/>
              </w:rPr>
            </w:pPr>
            <w:r w:rsidRPr="00E56617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023B5B" w:rsidRPr="00E56617" w:rsidRDefault="00023B5B" w:rsidP="00B76BB5">
            <w:pPr>
              <w:rPr>
                <w:szCs w:val="20"/>
              </w:rPr>
            </w:pPr>
            <w:r w:rsidRPr="00E56617">
              <w:rPr>
                <w:szCs w:val="20"/>
              </w:rPr>
              <w:t>Travailler en équipe.</w:t>
            </w:r>
          </w:p>
        </w:tc>
        <w:tc>
          <w:tcPr>
            <w:tcW w:w="4678" w:type="dxa"/>
            <w:vMerge/>
          </w:tcPr>
          <w:p w:rsidR="00023B5B" w:rsidRPr="00E56617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E56617" w:rsidRDefault="00023B5B" w:rsidP="00B76BB5">
            <w:pPr>
              <w:jc w:val="right"/>
            </w:pPr>
          </w:p>
        </w:tc>
      </w:tr>
      <w:tr w:rsidR="00E56617" w:rsidRPr="00E56617" w:rsidTr="00A56520">
        <w:trPr>
          <w:trHeight w:val="454"/>
          <w:jc w:val="center"/>
        </w:trPr>
        <w:tc>
          <w:tcPr>
            <w:tcW w:w="702" w:type="dxa"/>
            <w:vMerge w:val="restart"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  <w:r w:rsidRPr="00E56617">
              <w:rPr>
                <w:szCs w:val="20"/>
              </w:rPr>
              <w:t>T7.1</w:t>
            </w:r>
          </w:p>
        </w:tc>
        <w:tc>
          <w:tcPr>
            <w:tcW w:w="3353" w:type="dxa"/>
            <w:vMerge w:val="restart"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  <w:r w:rsidRPr="00E56617">
              <w:rPr>
                <w:szCs w:val="20"/>
              </w:rPr>
              <w:t>Réaliser la conception détaillée du matériel et/ou du logiciel.</w:t>
            </w:r>
          </w:p>
        </w:tc>
        <w:tc>
          <w:tcPr>
            <w:tcW w:w="760" w:type="dxa"/>
            <w:vAlign w:val="center"/>
          </w:tcPr>
          <w:p w:rsidR="00A56520" w:rsidRPr="00E56617" w:rsidRDefault="00A56520" w:rsidP="00A56520">
            <w:pPr>
              <w:rPr>
                <w:szCs w:val="20"/>
              </w:rPr>
            </w:pPr>
            <w:r w:rsidRPr="00E56617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A56520" w:rsidRPr="00E56617" w:rsidRDefault="00A56520" w:rsidP="00A56520">
            <w:pPr>
              <w:rPr>
                <w:szCs w:val="20"/>
              </w:rPr>
            </w:pPr>
            <w:r w:rsidRPr="00E56617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vMerge w:val="restart"/>
            <w:vAlign w:val="center"/>
          </w:tcPr>
          <w:p w:rsidR="00A56520" w:rsidRPr="00E56617" w:rsidRDefault="00A56520" w:rsidP="00A56520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L’application et/ou le sous-système sont opérationnels.</w:t>
            </w:r>
          </w:p>
          <w:p w:rsidR="00A56520" w:rsidRPr="00E56617" w:rsidRDefault="00A56520" w:rsidP="00A56520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 matériel et/ou le logiciel sont documentés.</w:t>
            </w:r>
          </w:p>
          <w:p w:rsidR="00A56520" w:rsidRPr="00E56617" w:rsidRDefault="00A56520" w:rsidP="00A56520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Le dossier de conception et de fabrication est rédigé.</w:t>
            </w:r>
          </w:p>
          <w:p w:rsidR="00A56520" w:rsidRPr="00E56617" w:rsidRDefault="00A56520" w:rsidP="00A56520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56617">
              <w:t>Un manuel de procédures (mise en service et maintenance) est fourni.</w:t>
            </w:r>
          </w:p>
        </w:tc>
        <w:tc>
          <w:tcPr>
            <w:tcW w:w="850" w:type="dxa"/>
            <w:vMerge w:val="restart"/>
            <w:vAlign w:val="bottom"/>
          </w:tcPr>
          <w:p w:rsidR="00A56520" w:rsidRPr="00E56617" w:rsidRDefault="00A56520" w:rsidP="00B07143">
            <w:pPr>
              <w:jc w:val="right"/>
            </w:pPr>
            <w:r w:rsidRPr="00E56617">
              <w:t>/2</w:t>
            </w:r>
          </w:p>
        </w:tc>
      </w:tr>
      <w:tr w:rsidR="00E56617" w:rsidRPr="00E56617" w:rsidTr="00A56520">
        <w:trPr>
          <w:trHeight w:val="567"/>
          <w:jc w:val="center"/>
        </w:trPr>
        <w:tc>
          <w:tcPr>
            <w:tcW w:w="702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56520" w:rsidRPr="00E56617" w:rsidRDefault="00A56520" w:rsidP="00A56520">
            <w:pPr>
              <w:rPr>
                <w:szCs w:val="20"/>
              </w:rPr>
            </w:pPr>
            <w:r w:rsidRPr="00E56617">
              <w:rPr>
                <w:szCs w:val="20"/>
              </w:rPr>
              <w:t>C3.3</w:t>
            </w:r>
          </w:p>
        </w:tc>
        <w:tc>
          <w:tcPr>
            <w:tcW w:w="4394" w:type="dxa"/>
            <w:vAlign w:val="center"/>
          </w:tcPr>
          <w:p w:rsidR="00A56520" w:rsidRPr="00E56617" w:rsidRDefault="00A56520" w:rsidP="00A56520">
            <w:pPr>
              <w:rPr>
                <w:szCs w:val="20"/>
              </w:rPr>
            </w:pPr>
            <w:r w:rsidRPr="00E56617">
              <w:rPr>
                <w:szCs w:val="20"/>
              </w:rPr>
              <w:t>Définir l'architecture globale d'un prototype ou d'un système.</w:t>
            </w:r>
          </w:p>
        </w:tc>
        <w:tc>
          <w:tcPr>
            <w:tcW w:w="4678" w:type="dxa"/>
            <w:vMerge/>
          </w:tcPr>
          <w:p w:rsidR="00A56520" w:rsidRPr="00E56617" w:rsidRDefault="00A56520" w:rsidP="00B0714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A56520" w:rsidRPr="00E56617" w:rsidRDefault="00A56520" w:rsidP="00B07143">
            <w:pPr>
              <w:jc w:val="right"/>
            </w:pPr>
          </w:p>
        </w:tc>
      </w:tr>
      <w:tr w:rsidR="00E56617" w:rsidRPr="00E56617" w:rsidTr="00A56520">
        <w:trPr>
          <w:trHeight w:val="567"/>
          <w:jc w:val="center"/>
        </w:trPr>
        <w:tc>
          <w:tcPr>
            <w:tcW w:w="702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56520" w:rsidRPr="00E56617" w:rsidRDefault="00A56520" w:rsidP="00A56520">
            <w:pPr>
              <w:rPr>
                <w:szCs w:val="20"/>
              </w:rPr>
            </w:pPr>
            <w:r w:rsidRPr="00E56617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A56520" w:rsidRPr="00E56617" w:rsidRDefault="00A56520" w:rsidP="00A56520">
            <w:pPr>
              <w:rPr>
                <w:szCs w:val="20"/>
              </w:rPr>
            </w:pPr>
            <w:r w:rsidRPr="00E56617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vMerge/>
          </w:tcPr>
          <w:p w:rsidR="00A56520" w:rsidRPr="00E56617" w:rsidRDefault="00A56520" w:rsidP="00B0714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A56520" w:rsidRPr="00E56617" w:rsidRDefault="00A56520" w:rsidP="00B07143">
            <w:pPr>
              <w:jc w:val="right"/>
            </w:pPr>
          </w:p>
        </w:tc>
      </w:tr>
      <w:tr w:rsidR="00E56617" w:rsidRPr="00E56617" w:rsidTr="00A56520">
        <w:trPr>
          <w:trHeight w:val="567"/>
          <w:jc w:val="center"/>
        </w:trPr>
        <w:tc>
          <w:tcPr>
            <w:tcW w:w="702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56520" w:rsidRPr="00E56617" w:rsidRDefault="00A56520" w:rsidP="00B07143">
            <w:r w:rsidRPr="00E56617">
              <w:t>C3.8</w:t>
            </w:r>
          </w:p>
        </w:tc>
        <w:tc>
          <w:tcPr>
            <w:tcW w:w="4394" w:type="dxa"/>
            <w:vAlign w:val="center"/>
          </w:tcPr>
          <w:p w:rsidR="00A56520" w:rsidRPr="00E56617" w:rsidRDefault="00A56520" w:rsidP="00B07143">
            <w:r w:rsidRPr="00E56617">
              <w:t>Élaborer le dossier de définition de la solution technique retenue.</w:t>
            </w:r>
          </w:p>
        </w:tc>
        <w:tc>
          <w:tcPr>
            <w:tcW w:w="4678" w:type="dxa"/>
            <w:vMerge/>
          </w:tcPr>
          <w:p w:rsidR="00A56520" w:rsidRPr="00E56617" w:rsidRDefault="00A56520" w:rsidP="00B0714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A56520" w:rsidRPr="00E56617" w:rsidRDefault="00A56520" w:rsidP="00B07143">
            <w:pPr>
              <w:jc w:val="right"/>
            </w:pPr>
          </w:p>
        </w:tc>
      </w:tr>
      <w:tr w:rsidR="00A56520" w:rsidRPr="00E56617" w:rsidTr="00A56520">
        <w:trPr>
          <w:trHeight w:val="567"/>
          <w:jc w:val="center"/>
        </w:trPr>
        <w:tc>
          <w:tcPr>
            <w:tcW w:w="702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A56520" w:rsidRPr="00E56617" w:rsidRDefault="00A56520" w:rsidP="00B0714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56520" w:rsidRPr="00E56617" w:rsidRDefault="00A56520" w:rsidP="00B07143">
            <w:r w:rsidRPr="00E56617">
              <w:t>C3.10</w:t>
            </w:r>
          </w:p>
        </w:tc>
        <w:tc>
          <w:tcPr>
            <w:tcW w:w="4394" w:type="dxa"/>
            <w:vAlign w:val="center"/>
          </w:tcPr>
          <w:p w:rsidR="00A56520" w:rsidRPr="00E56617" w:rsidRDefault="00A56520" w:rsidP="00B07143">
            <w:r w:rsidRPr="00E56617">
              <w:t>Réaliser la conception détaillée d’un module matériel et/ou logiciel.</w:t>
            </w:r>
          </w:p>
        </w:tc>
        <w:tc>
          <w:tcPr>
            <w:tcW w:w="4678" w:type="dxa"/>
            <w:vMerge/>
          </w:tcPr>
          <w:p w:rsidR="00A56520" w:rsidRPr="00E56617" w:rsidRDefault="00A56520" w:rsidP="00B0714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A56520" w:rsidRPr="00E56617" w:rsidRDefault="00A56520" w:rsidP="00B07143">
            <w:pPr>
              <w:jc w:val="right"/>
            </w:pPr>
          </w:p>
        </w:tc>
      </w:tr>
    </w:tbl>
    <w:p w:rsidR="00CA72CF" w:rsidRPr="00E56617" w:rsidRDefault="00CA72CF"/>
    <w:sectPr w:rsidR="00CA72CF" w:rsidRPr="00E56617" w:rsidSect="00CA72CF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A5" w:rsidRDefault="008347A5" w:rsidP="004C3420">
      <w:r>
        <w:separator/>
      </w:r>
    </w:p>
  </w:endnote>
  <w:endnote w:type="continuationSeparator" w:id="0">
    <w:p w:rsidR="008347A5" w:rsidRDefault="008347A5" w:rsidP="004C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10435"/>
      <w:docPartObj>
        <w:docPartGallery w:val="Page Numbers (Bottom of Page)"/>
        <w:docPartUnique/>
      </w:docPartObj>
    </w:sdtPr>
    <w:sdtEndPr/>
    <w:sdtContent>
      <w:p w:rsidR="004C3420" w:rsidRDefault="00FF0507">
        <w:pPr>
          <w:pStyle w:val="Pieddepage"/>
          <w:jc w:val="center"/>
        </w:pPr>
        <w:r>
          <w:fldChar w:fldCharType="begin"/>
        </w:r>
        <w:r w:rsidR="004C3420">
          <w:instrText>PAGE   \* MERGEFORMAT</w:instrText>
        </w:r>
        <w:r>
          <w:fldChar w:fldCharType="separate"/>
        </w:r>
        <w:r w:rsidR="00F14A8C">
          <w:rPr>
            <w:noProof/>
          </w:rPr>
          <w:t>1</w:t>
        </w:r>
        <w:r>
          <w:fldChar w:fldCharType="end"/>
        </w:r>
      </w:p>
    </w:sdtContent>
  </w:sdt>
  <w:p w:rsidR="004C3420" w:rsidRDefault="004C34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A5" w:rsidRDefault="008347A5" w:rsidP="004C3420">
      <w:r>
        <w:separator/>
      </w:r>
    </w:p>
  </w:footnote>
  <w:footnote w:type="continuationSeparator" w:id="0">
    <w:p w:rsidR="008347A5" w:rsidRDefault="008347A5" w:rsidP="004C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31E9"/>
    <w:rsid w:val="00023B5B"/>
    <w:rsid w:val="0002602E"/>
    <w:rsid w:val="00050CFA"/>
    <w:rsid w:val="000645CB"/>
    <w:rsid w:val="00080690"/>
    <w:rsid w:val="0017276B"/>
    <w:rsid w:val="001D5691"/>
    <w:rsid w:val="002453A5"/>
    <w:rsid w:val="00270C9C"/>
    <w:rsid w:val="002746ED"/>
    <w:rsid w:val="00314601"/>
    <w:rsid w:val="00336045"/>
    <w:rsid w:val="0036743C"/>
    <w:rsid w:val="00396B6C"/>
    <w:rsid w:val="003E66AE"/>
    <w:rsid w:val="004837DF"/>
    <w:rsid w:val="00494383"/>
    <w:rsid w:val="004C3420"/>
    <w:rsid w:val="004F08B6"/>
    <w:rsid w:val="00510C39"/>
    <w:rsid w:val="00526511"/>
    <w:rsid w:val="00534A5E"/>
    <w:rsid w:val="00575373"/>
    <w:rsid w:val="005924BE"/>
    <w:rsid w:val="005D7AE6"/>
    <w:rsid w:val="0060286B"/>
    <w:rsid w:val="00646553"/>
    <w:rsid w:val="006911CC"/>
    <w:rsid w:val="006D465F"/>
    <w:rsid w:val="006D68E0"/>
    <w:rsid w:val="007D1389"/>
    <w:rsid w:val="007F06B1"/>
    <w:rsid w:val="008347A5"/>
    <w:rsid w:val="008A3F5A"/>
    <w:rsid w:val="008D51EF"/>
    <w:rsid w:val="009222BC"/>
    <w:rsid w:val="009770DF"/>
    <w:rsid w:val="00986BF8"/>
    <w:rsid w:val="009C794B"/>
    <w:rsid w:val="009E5D9F"/>
    <w:rsid w:val="00A2594C"/>
    <w:rsid w:val="00A404F1"/>
    <w:rsid w:val="00A56520"/>
    <w:rsid w:val="00B07143"/>
    <w:rsid w:val="00B43087"/>
    <w:rsid w:val="00B76BB5"/>
    <w:rsid w:val="00C75E48"/>
    <w:rsid w:val="00CA72CF"/>
    <w:rsid w:val="00CF2994"/>
    <w:rsid w:val="00D820BE"/>
    <w:rsid w:val="00DC766B"/>
    <w:rsid w:val="00E131D8"/>
    <w:rsid w:val="00E2665E"/>
    <w:rsid w:val="00E5419D"/>
    <w:rsid w:val="00E56617"/>
    <w:rsid w:val="00E75A3E"/>
    <w:rsid w:val="00EE6497"/>
    <w:rsid w:val="00F14A8C"/>
    <w:rsid w:val="00F73AD6"/>
    <w:rsid w:val="00FA7AE6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1021"/>
  <w15:docId w15:val="{C8F909BB-9B2E-46D0-9986-CA31F6F6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3420"/>
  </w:style>
  <w:style w:type="paragraph" w:styleId="Pieddepage">
    <w:name w:val="footer"/>
    <w:basedOn w:val="Normal"/>
    <w:link w:val="Pieddepag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1ACFE851</Template>
  <TotalTime>2</TotalTime>
  <Pages>2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5</cp:revision>
  <dcterms:created xsi:type="dcterms:W3CDTF">2016-10-02T09:48:00Z</dcterms:created>
  <dcterms:modified xsi:type="dcterms:W3CDTF">2021-12-16T13:25:00Z</dcterms:modified>
</cp:coreProperties>
</file>