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text" w:horzAnchor="margin" w:tblpY="15"/>
        <w:tblW w:w="14885" w:type="dxa"/>
        <w:tblLayout w:type="fixed"/>
        <w:tblLook w:val="04A0" w:firstRow="1" w:lastRow="0" w:firstColumn="1" w:lastColumn="0" w:noHBand="0" w:noVBand="1"/>
      </w:tblPr>
      <w:tblGrid>
        <w:gridCol w:w="846"/>
        <w:gridCol w:w="3407"/>
        <w:gridCol w:w="800"/>
        <w:gridCol w:w="3878"/>
        <w:gridCol w:w="284"/>
        <w:gridCol w:w="1152"/>
        <w:gridCol w:w="750"/>
        <w:gridCol w:w="2345"/>
        <w:gridCol w:w="572"/>
        <w:gridCol w:w="851"/>
      </w:tblGrid>
      <w:tr w:rsidR="00414D40" w:rsidRPr="00414D40" w:rsidTr="009642AB">
        <w:tc>
          <w:tcPr>
            <w:tcW w:w="4253" w:type="dxa"/>
            <w:gridSpan w:val="2"/>
            <w:vMerge w:val="restart"/>
            <w:vAlign w:val="center"/>
          </w:tcPr>
          <w:p w:rsidR="00461577" w:rsidRPr="00414D40" w:rsidRDefault="00461577" w:rsidP="009642AB">
            <w:pPr>
              <w:spacing w:after="120"/>
              <w:jc w:val="center"/>
              <w:rPr>
                <w:b/>
                <w:sz w:val="28"/>
              </w:rPr>
            </w:pPr>
            <w:r w:rsidRPr="00414D40">
              <w:rPr>
                <w:b/>
                <w:sz w:val="28"/>
              </w:rPr>
              <w:t>BTS Systèmes Numériques</w:t>
            </w:r>
          </w:p>
          <w:p w:rsidR="00461577" w:rsidRDefault="00FA3CC1" w:rsidP="009642AB">
            <w:pPr>
              <w:jc w:val="center"/>
            </w:pPr>
            <w:r w:rsidRPr="00414D40">
              <w:t>Option B Électronique et Communication</w:t>
            </w:r>
          </w:p>
          <w:p w:rsidR="00901D11" w:rsidRDefault="00901D11" w:rsidP="009642AB">
            <w:pPr>
              <w:jc w:val="center"/>
            </w:pPr>
          </w:p>
          <w:p w:rsidR="00901D11" w:rsidRPr="00414D40" w:rsidRDefault="00601E64" w:rsidP="009642AB">
            <w:pPr>
              <w:jc w:val="center"/>
            </w:pPr>
            <w:r>
              <w:t>2022</w:t>
            </w:r>
            <w:bookmarkStart w:id="0" w:name="_GoBack"/>
            <w:bookmarkEnd w:id="0"/>
          </w:p>
        </w:tc>
        <w:tc>
          <w:tcPr>
            <w:tcW w:w="6114" w:type="dxa"/>
            <w:gridSpan w:val="4"/>
          </w:tcPr>
          <w:p w:rsidR="00461577" w:rsidRPr="00414D40" w:rsidRDefault="00461577" w:rsidP="009642AB">
            <w:pPr>
              <w:spacing w:after="120"/>
              <w:jc w:val="center"/>
              <w:rPr>
                <w:b/>
                <w:sz w:val="32"/>
              </w:rPr>
            </w:pPr>
            <w:r w:rsidRPr="00414D40">
              <w:rPr>
                <w:b/>
                <w:sz w:val="32"/>
              </w:rPr>
              <w:t>Épreuve professionnelle de synthèse</w:t>
            </w:r>
          </w:p>
          <w:p w:rsidR="00461577" w:rsidRPr="00414D40" w:rsidRDefault="00461577" w:rsidP="009642AB">
            <w:pPr>
              <w:spacing w:after="120"/>
              <w:jc w:val="center"/>
              <w:rPr>
                <w:b/>
                <w:sz w:val="24"/>
              </w:rPr>
            </w:pPr>
            <w:r w:rsidRPr="00414D40">
              <w:rPr>
                <w:b/>
                <w:sz w:val="24"/>
              </w:rPr>
              <w:t>Épreuve E6-2</w:t>
            </w:r>
          </w:p>
          <w:p w:rsidR="00461577" w:rsidRPr="00414D40" w:rsidRDefault="00461577" w:rsidP="009642AB">
            <w:pPr>
              <w:jc w:val="center"/>
            </w:pPr>
            <w:r w:rsidRPr="00414D40">
              <w:rPr>
                <w:sz w:val="28"/>
              </w:rPr>
              <w:t>Projet Technique</w:t>
            </w:r>
          </w:p>
        </w:tc>
        <w:tc>
          <w:tcPr>
            <w:tcW w:w="750" w:type="dxa"/>
          </w:tcPr>
          <w:p w:rsidR="00461577" w:rsidRPr="00414D40" w:rsidRDefault="00461577" w:rsidP="009642AB">
            <w:pPr>
              <w:spacing w:after="360"/>
            </w:pPr>
          </w:p>
        </w:tc>
        <w:tc>
          <w:tcPr>
            <w:tcW w:w="3768" w:type="dxa"/>
            <w:gridSpan w:val="3"/>
            <w:vAlign w:val="center"/>
          </w:tcPr>
          <w:p w:rsidR="00461577" w:rsidRPr="00414D40" w:rsidRDefault="00461577" w:rsidP="009642AB">
            <w:pPr>
              <w:spacing w:after="360"/>
            </w:pPr>
            <w:r w:rsidRPr="00414D40">
              <w:t>Nom :</w:t>
            </w:r>
          </w:p>
          <w:p w:rsidR="00461577" w:rsidRPr="00414D40" w:rsidRDefault="00461577" w:rsidP="009642AB">
            <w:r w:rsidRPr="00414D40">
              <w:t>Prénom :</w:t>
            </w:r>
          </w:p>
        </w:tc>
      </w:tr>
      <w:tr w:rsidR="00414D40" w:rsidRPr="00414D40" w:rsidTr="009642AB">
        <w:tc>
          <w:tcPr>
            <w:tcW w:w="4253" w:type="dxa"/>
            <w:gridSpan w:val="2"/>
            <w:vMerge/>
          </w:tcPr>
          <w:p w:rsidR="00461577" w:rsidRPr="00414D40" w:rsidRDefault="00461577" w:rsidP="009642AB"/>
        </w:tc>
        <w:tc>
          <w:tcPr>
            <w:tcW w:w="4962" w:type="dxa"/>
            <w:gridSpan w:val="3"/>
            <w:vMerge w:val="restart"/>
          </w:tcPr>
          <w:p w:rsidR="00461577" w:rsidRPr="00414D40" w:rsidRDefault="00461577" w:rsidP="009642AB">
            <w:pPr>
              <w:jc w:val="center"/>
              <w:rPr>
                <w:b/>
                <w:sz w:val="28"/>
              </w:rPr>
            </w:pPr>
            <w:r w:rsidRPr="00414D40">
              <w:rPr>
                <w:b/>
                <w:sz w:val="28"/>
              </w:rPr>
              <w:t>Titre du projet</w:t>
            </w:r>
          </w:p>
          <w:p w:rsidR="00461577" w:rsidRPr="00414D40" w:rsidRDefault="00461577" w:rsidP="009642AB">
            <w:pPr>
              <w:jc w:val="center"/>
              <w:rPr>
                <w:b/>
                <w:sz w:val="28"/>
              </w:rPr>
            </w:pPr>
          </w:p>
        </w:tc>
        <w:tc>
          <w:tcPr>
            <w:tcW w:w="4247" w:type="dxa"/>
            <w:gridSpan w:val="3"/>
          </w:tcPr>
          <w:p w:rsidR="00461577" w:rsidRPr="00414D40" w:rsidRDefault="00A256E5" w:rsidP="009642AB">
            <w:pPr>
              <w:spacing w:after="120"/>
              <w:jc w:val="center"/>
              <w:rPr>
                <w:b/>
                <w:sz w:val="24"/>
              </w:rPr>
            </w:pPr>
            <w:r w:rsidRPr="00414D40">
              <w:rPr>
                <w:b/>
                <w:sz w:val="24"/>
              </w:rPr>
              <w:t>Équipe pédagogique</w:t>
            </w:r>
          </w:p>
          <w:p w:rsidR="00461577" w:rsidRPr="00414D40" w:rsidRDefault="00461577" w:rsidP="009642AB">
            <w:pPr>
              <w:spacing w:after="720"/>
              <w:rPr>
                <w:b/>
              </w:rPr>
            </w:pPr>
            <w:r w:rsidRPr="00414D40">
              <w:rPr>
                <w:b/>
              </w:rPr>
              <w:t>Nom</w:t>
            </w:r>
            <w:r w:rsidRPr="00414D40">
              <w:rPr>
                <w:b/>
              </w:rPr>
              <w:tab/>
            </w:r>
            <w:r w:rsidRPr="00414D40">
              <w:rPr>
                <w:b/>
              </w:rPr>
              <w:tab/>
            </w:r>
            <w:r w:rsidRPr="00414D40">
              <w:rPr>
                <w:b/>
              </w:rPr>
              <w:tab/>
              <w:t>Prénom</w:t>
            </w:r>
          </w:p>
        </w:tc>
        <w:tc>
          <w:tcPr>
            <w:tcW w:w="1423" w:type="dxa"/>
            <w:gridSpan w:val="2"/>
          </w:tcPr>
          <w:p w:rsidR="00461577" w:rsidRPr="00414D40" w:rsidRDefault="00CD12E4" w:rsidP="009642AB">
            <w:pPr>
              <w:rPr>
                <w:b/>
              </w:rPr>
            </w:pPr>
            <w:r w:rsidRPr="00414D40">
              <w:rPr>
                <w:b/>
              </w:rPr>
              <w:t>S</w:t>
            </w:r>
            <w:r w:rsidR="00461577" w:rsidRPr="00414D40">
              <w:rPr>
                <w:b/>
              </w:rPr>
              <w:t>ignatures</w:t>
            </w:r>
          </w:p>
        </w:tc>
      </w:tr>
      <w:tr w:rsidR="00414D40" w:rsidRPr="00414D40" w:rsidTr="009642AB">
        <w:trPr>
          <w:trHeight w:val="465"/>
        </w:trPr>
        <w:tc>
          <w:tcPr>
            <w:tcW w:w="4253" w:type="dxa"/>
            <w:gridSpan w:val="2"/>
            <w:vAlign w:val="center"/>
          </w:tcPr>
          <w:p w:rsidR="00461577" w:rsidRPr="00414D40" w:rsidRDefault="00137D82" w:rsidP="009642AB">
            <w:pPr>
              <w:spacing w:before="240" w:after="240"/>
              <w:jc w:val="center"/>
              <w:rPr>
                <w:b/>
                <w:sz w:val="24"/>
              </w:rPr>
            </w:pPr>
            <w:r w:rsidRPr="00414D40">
              <w:rPr>
                <w:b/>
                <w:sz w:val="24"/>
              </w:rPr>
              <w:t>Deuxième</w:t>
            </w:r>
            <w:r w:rsidR="00461577" w:rsidRPr="00414D40">
              <w:rPr>
                <w:b/>
                <w:sz w:val="24"/>
              </w:rPr>
              <w:t xml:space="preserve"> revue de projet</w:t>
            </w:r>
          </w:p>
        </w:tc>
        <w:tc>
          <w:tcPr>
            <w:tcW w:w="4962" w:type="dxa"/>
            <w:gridSpan w:val="3"/>
            <w:vMerge/>
          </w:tcPr>
          <w:p w:rsidR="00461577" w:rsidRPr="00414D40" w:rsidRDefault="00461577" w:rsidP="009642AB"/>
        </w:tc>
        <w:tc>
          <w:tcPr>
            <w:tcW w:w="5670" w:type="dxa"/>
            <w:gridSpan w:val="5"/>
          </w:tcPr>
          <w:p w:rsidR="00461577" w:rsidRPr="00414D40" w:rsidRDefault="00461577" w:rsidP="009642AB">
            <w:r w:rsidRPr="00414D40">
              <w:rPr>
                <w:b/>
              </w:rPr>
              <w:t>Note sur 20</w:t>
            </w:r>
            <w:r w:rsidRPr="00414D40">
              <w:t> :</w:t>
            </w:r>
          </w:p>
        </w:tc>
      </w:tr>
      <w:tr w:rsidR="00414D40" w:rsidRPr="00414D40" w:rsidTr="009642AB">
        <w:tc>
          <w:tcPr>
            <w:tcW w:w="4253" w:type="dxa"/>
            <w:gridSpan w:val="2"/>
            <w:vAlign w:val="center"/>
          </w:tcPr>
          <w:p w:rsidR="00461577" w:rsidRPr="00414D40" w:rsidRDefault="00461577" w:rsidP="009642AB">
            <w:pPr>
              <w:jc w:val="center"/>
              <w:rPr>
                <w:b/>
                <w:sz w:val="24"/>
              </w:rPr>
            </w:pPr>
            <w:r w:rsidRPr="00414D40">
              <w:rPr>
                <w:b/>
                <w:sz w:val="24"/>
              </w:rPr>
              <w:t>Tâche</w:t>
            </w:r>
          </w:p>
        </w:tc>
        <w:tc>
          <w:tcPr>
            <w:tcW w:w="4678" w:type="dxa"/>
            <w:gridSpan w:val="2"/>
            <w:vAlign w:val="center"/>
          </w:tcPr>
          <w:p w:rsidR="00461577" w:rsidRPr="00414D40" w:rsidRDefault="00461577" w:rsidP="009642AB">
            <w:pPr>
              <w:jc w:val="center"/>
              <w:rPr>
                <w:b/>
                <w:sz w:val="24"/>
              </w:rPr>
            </w:pPr>
            <w:r w:rsidRPr="00414D40">
              <w:rPr>
                <w:b/>
                <w:sz w:val="24"/>
              </w:rPr>
              <w:t>Compétence</w:t>
            </w:r>
          </w:p>
        </w:tc>
        <w:tc>
          <w:tcPr>
            <w:tcW w:w="5103" w:type="dxa"/>
            <w:gridSpan w:val="5"/>
            <w:vAlign w:val="center"/>
          </w:tcPr>
          <w:p w:rsidR="00461577" w:rsidRPr="00414D40" w:rsidRDefault="00461577" w:rsidP="009642AB">
            <w:pPr>
              <w:jc w:val="center"/>
              <w:rPr>
                <w:b/>
                <w:sz w:val="24"/>
              </w:rPr>
            </w:pPr>
            <w:r w:rsidRPr="00414D40">
              <w:rPr>
                <w:b/>
                <w:sz w:val="24"/>
              </w:rPr>
              <w:t>Critères d’évaluation</w:t>
            </w:r>
          </w:p>
        </w:tc>
        <w:tc>
          <w:tcPr>
            <w:tcW w:w="851" w:type="dxa"/>
          </w:tcPr>
          <w:p w:rsidR="00461577" w:rsidRPr="00414D40" w:rsidRDefault="00461577" w:rsidP="009642AB">
            <w:pPr>
              <w:jc w:val="center"/>
              <w:rPr>
                <w:b/>
                <w:sz w:val="24"/>
              </w:rPr>
            </w:pPr>
            <w:r w:rsidRPr="00414D40">
              <w:rPr>
                <w:b/>
                <w:sz w:val="24"/>
              </w:rPr>
              <w:t>Note</w:t>
            </w:r>
          </w:p>
        </w:tc>
      </w:tr>
      <w:tr w:rsidR="00414D40" w:rsidRPr="00414D40" w:rsidTr="009642AB">
        <w:trPr>
          <w:trHeight w:val="1304"/>
        </w:trPr>
        <w:tc>
          <w:tcPr>
            <w:tcW w:w="846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T1.4</w:t>
            </w:r>
          </w:p>
        </w:tc>
        <w:tc>
          <w:tcPr>
            <w:tcW w:w="3407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Vérifier la pérennité et mettre à jour les informations</w:t>
            </w:r>
            <w:r w:rsidR="00131AA1" w:rsidRPr="00414D40">
              <w:rPr>
                <w:szCs w:val="20"/>
              </w:rPr>
              <w:t>.</w:t>
            </w:r>
          </w:p>
        </w:tc>
        <w:tc>
          <w:tcPr>
            <w:tcW w:w="800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C2.1</w:t>
            </w:r>
          </w:p>
        </w:tc>
        <w:tc>
          <w:tcPr>
            <w:tcW w:w="3878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Maintenir les informations.</w:t>
            </w:r>
          </w:p>
        </w:tc>
        <w:tc>
          <w:tcPr>
            <w:tcW w:w="5103" w:type="dxa"/>
            <w:gridSpan w:val="5"/>
          </w:tcPr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suivi de l’historique des versions de l’information est disponible.</w:t>
            </w:r>
          </w:p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Les documents obsolètes sont identifiés. Une source d’information alternative peut être proposée.</w:t>
            </w:r>
          </w:p>
        </w:tc>
        <w:tc>
          <w:tcPr>
            <w:tcW w:w="851" w:type="dxa"/>
            <w:vAlign w:val="bottom"/>
          </w:tcPr>
          <w:p w:rsidR="00461577" w:rsidRPr="00414D40" w:rsidRDefault="00461577" w:rsidP="009642AB">
            <w:pPr>
              <w:jc w:val="right"/>
            </w:pPr>
            <w:r w:rsidRPr="00414D40">
              <w:t>/3</w:t>
            </w:r>
          </w:p>
        </w:tc>
      </w:tr>
      <w:tr w:rsidR="00414D40" w:rsidRPr="00414D40" w:rsidTr="009642AB">
        <w:tc>
          <w:tcPr>
            <w:tcW w:w="846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T2.1</w:t>
            </w:r>
          </w:p>
        </w:tc>
        <w:tc>
          <w:tcPr>
            <w:tcW w:w="3407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Collecter des informations nécessaires à l’élaboration du cahier des charges préliminaire.</w:t>
            </w:r>
          </w:p>
        </w:tc>
        <w:tc>
          <w:tcPr>
            <w:tcW w:w="800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C2.2</w:t>
            </w:r>
          </w:p>
        </w:tc>
        <w:tc>
          <w:tcPr>
            <w:tcW w:w="3878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Formaliser l'expression d'un besoin.</w:t>
            </w:r>
          </w:p>
        </w:tc>
        <w:tc>
          <w:tcPr>
            <w:tcW w:w="5103" w:type="dxa"/>
            <w:gridSpan w:val="5"/>
          </w:tcPr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cahier des charges préliminaire est rédigé.</w:t>
            </w:r>
          </w:p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 xml:space="preserve">Le système est modélisé par des diagrammes UML ou </w:t>
            </w:r>
            <w:proofErr w:type="spellStart"/>
            <w:r w:rsidRPr="00414D40">
              <w:t>SysML</w:t>
            </w:r>
            <w:proofErr w:type="spellEnd"/>
            <w:r w:rsidRPr="00414D40">
              <w:t>.</w:t>
            </w:r>
          </w:p>
        </w:tc>
        <w:tc>
          <w:tcPr>
            <w:tcW w:w="851" w:type="dxa"/>
            <w:vAlign w:val="bottom"/>
          </w:tcPr>
          <w:p w:rsidR="00461577" w:rsidRPr="00414D40" w:rsidRDefault="00FA3CC1" w:rsidP="009642AB">
            <w:pPr>
              <w:jc w:val="right"/>
            </w:pPr>
            <w:r w:rsidRPr="00414D40">
              <w:t>/4</w:t>
            </w:r>
          </w:p>
        </w:tc>
      </w:tr>
      <w:tr w:rsidR="00414D40" w:rsidRPr="00414D40" w:rsidTr="009642AB">
        <w:trPr>
          <w:trHeight w:val="567"/>
        </w:trPr>
        <w:tc>
          <w:tcPr>
            <w:tcW w:w="846" w:type="dxa"/>
            <w:vMerge w:val="restart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T2.3</w:t>
            </w:r>
          </w:p>
        </w:tc>
        <w:tc>
          <w:tcPr>
            <w:tcW w:w="3407" w:type="dxa"/>
            <w:vMerge w:val="restart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Formaliser le cahier des charges.</w:t>
            </w:r>
          </w:p>
        </w:tc>
        <w:tc>
          <w:tcPr>
            <w:tcW w:w="800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C2.3</w:t>
            </w:r>
          </w:p>
        </w:tc>
        <w:tc>
          <w:tcPr>
            <w:tcW w:w="3878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Organiser et/ou respecter la planification d'un projet.</w:t>
            </w:r>
          </w:p>
        </w:tc>
        <w:tc>
          <w:tcPr>
            <w:tcW w:w="5103" w:type="dxa"/>
            <w:gridSpan w:val="5"/>
            <w:vMerge w:val="restart"/>
            <w:vAlign w:val="center"/>
          </w:tcPr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cahier des charges est formalisé.</w:t>
            </w:r>
          </w:p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planning prévisionnel est établi.</w:t>
            </w:r>
          </w:p>
        </w:tc>
        <w:tc>
          <w:tcPr>
            <w:tcW w:w="851" w:type="dxa"/>
            <w:vMerge w:val="restart"/>
            <w:vAlign w:val="bottom"/>
          </w:tcPr>
          <w:p w:rsidR="00461577" w:rsidRPr="00414D40" w:rsidRDefault="00FA3CC1" w:rsidP="009642AB">
            <w:pPr>
              <w:jc w:val="right"/>
            </w:pPr>
            <w:r w:rsidRPr="00414D40">
              <w:t>/4</w:t>
            </w:r>
          </w:p>
        </w:tc>
      </w:tr>
      <w:tr w:rsidR="00414D40" w:rsidRPr="00414D40" w:rsidTr="009642AB">
        <w:trPr>
          <w:trHeight w:val="567"/>
        </w:trPr>
        <w:tc>
          <w:tcPr>
            <w:tcW w:w="846" w:type="dxa"/>
            <w:vMerge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C2.4</w:t>
            </w:r>
          </w:p>
        </w:tc>
        <w:tc>
          <w:tcPr>
            <w:tcW w:w="3878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Assumer le rôle total ou partiel de chef de projet.</w:t>
            </w:r>
          </w:p>
        </w:tc>
        <w:tc>
          <w:tcPr>
            <w:tcW w:w="5103" w:type="dxa"/>
            <w:gridSpan w:val="5"/>
            <w:vMerge/>
          </w:tcPr>
          <w:p w:rsidR="00461577" w:rsidRPr="00414D40" w:rsidRDefault="00461577" w:rsidP="009642AB">
            <w:pPr>
              <w:spacing w:after="120"/>
            </w:pPr>
          </w:p>
        </w:tc>
        <w:tc>
          <w:tcPr>
            <w:tcW w:w="851" w:type="dxa"/>
            <w:vMerge/>
            <w:vAlign w:val="bottom"/>
          </w:tcPr>
          <w:p w:rsidR="00461577" w:rsidRPr="00414D40" w:rsidRDefault="00461577" w:rsidP="009642AB">
            <w:pPr>
              <w:jc w:val="right"/>
            </w:pPr>
          </w:p>
        </w:tc>
      </w:tr>
      <w:tr w:rsidR="00414D40" w:rsidRPr="00414D40" w:rsidTr="009642AB">
        <w:trPr>
          <w:trHeight w:val="709"/>
        </w:trPr>
        <w:tc>
          <w:tcPr>
            <w:tcW w:w="846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T3.1</w:t>
            </w:r>
          </w:p>
        </w:tc>
        <w:tc>
          <w:tcPr>
            <w:tcW w:w="3407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S’approprier le cahier des charges.</w:t>
            </w:r>
          </w:p>
        </w:tc>
        <w:tc>
          <w:tcPr>
            <w:tcW w:w="800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t>C3.1</w:t>
            </w:r>
          </w:p>
        </w:tc>
        <w:tc>
          <w:tcPr>
            <w:tcW w:w="3878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Analyser un cahier des charges.</w:t>
            </w:r>
          </w:p>
        </w:tc>
        <w:tc>
          <w:tcPr>
            <w:tcW w:w="5103" w:type="dxa"/>
            <w:gridSpan w:val="5"/>
            <w:vAlign w:val="center"/>
          </w:tcPr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cahier des charges est explicité.</w:t>
            </w:r>
          </w:p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414D40">
              <w:t>Le projet est planifié.</w:t>
            </w:r>
          </w:p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Les ressources sont définies.</w:t>
            </w:r>
          </w:p>
        </w:tc>
        <w:tc>
          <w:tcPr>
            <w:tcW w:w="851" w:type="dxa"/>
            <w:vAlign w:val="bottom"/>
          </w:tcPr>
          <w:p w:rsidR="00461577" w:rsidRPr="00414D40" w:rsidRDefault="00FA3CC1" w:rsidP="009642AB">
            <w:pPr>
              <w:jc w:val="right"/>
            </w:pPr>
            <w:r w:rsidRPr="00414D40">
              <w:t>/3</w:t>
            </w:r>
          </w:p>
        </w:tc>
      </w:tr>
      <w:tr w:rsidR="00414D40" w:rsidRPr="00414D40" w:rsidTr="009642AB">
        <w:trPr>
          <w:trHeight w:val="709"/>
        </w:trPr>
        <w:tc>
          <w:tcPr>
            <w:tcW w:w="846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T3.3</w:t>
            </w:r>
          </w:p>
        </w:tc>
        <w:tc>
          <w:tcPr>
            <w:tcW w:w="3407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Élaborer le cahier de recette.</w:t>
            </w:r>
          </w:p>
        </w:tc>
        <w:tc>
          <w:tcPr>
            <w:tcW w:w="800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C3.5</w:t>
            </w:r>
          </w:p>
        </w:tc>
        <w:tc>
          <w:tcPr>
            <w:tcW w:w="3878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Contribuer à la définition des éléments de recette au regard des contraintes du cahier des charges.</w:t>
            </w:r>
          </w:p>
        </w:tc>
        <w:tc>
          <w:tcPr>
            <w:tcW w:w="5103" w:type="dxa"/>
            <w:gridSpan w:val="5"/>
            <w:vAlign w:val="center"/>
          </w:tcPr>
          <w:p w:rsidR="00461577" w:rsidRPr="00414D40" w:rsidRDefault="00461577" w:rsidP="00493831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cahier de recette correspond aux spécificités du cahier des charges.</w:t>
            </w:r>
          </w:p>
        </w:tc>
        <w:tc>
          <w:tcPr>
            <w:tcW w:w="851" w:type="dxa"/>
            <w:vAlign w:val="bottom"/>
          </w:tcPr>
          <w:p w:rsidR="00461577" w:rsidRPr="00414D40" w:rsidRDefault="00FA3CC1" w:rsidP="009642AB">
            <w:pPr>
              <w:jc w:val="right"/>
            </w:pPr>
            <w:r w:rsidRPr="00414D40">
              <w:t>/1</w:t>
            </w:r>
          </w:p>
        </w:tc>
      </w:tr>
      <w:tr w:rsidR="00414D40" w:rsidRPr="00414D40" w:rsidTr="009642AB">
        <w:trPr>
          <w:trHeight w:val="567"/>
        </w:trPr>
        <w:tc>
          <w:tcPr>
            <w:tcW w:w="846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T3.4</w:t>
            </w:r>
          </w:p>
        </w:tc>
        <w:tc>
          <w:tcPr>
            <w:tcW w:w="3407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Négocier et rechercher la validation du client.</w:t>
            </w:r>
          </w:p>
        </w:tc>
        <w:tc>
          <w:tcPr>
            <w:tcW w:w="800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C2.4</w:t>
            </w:r>
          </w:p>
        </w:tc>
        <w:tc>
          <w:tcPr>
            <w:tcW w:w="3878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Assumer le rôle total ou partiel de chef de projet.</w:t>
            </w:r>
          </w:p>
        </w:tc>
        <w:tc>
          <w:tcPr>
            <w:tcW w:w="5103" w:type="dxa"/>
            <w:gridSpan w:val="5"/>
            <w:vAlign w:val="center"/>
          </w:tcPr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dossier de bureau d’étude est validé par le client.</w:t>
            </w:r>
          </w:p>
        </w:tc>
        <w:tc>
          <w:tcPr>
            <w:tcW w:w="851" w:type="dxa"/>
            <w:vAlign w:val="bottom"/>
          </w:tcPr>
          <w:p w:rsidR="00461577" w:rsidRPr="00414D40" w:rsidRDefault="00461577" w:rsidP="009642AB">
            <w:pPr>
              <w:jc w:val="right"/>
            </w:pPr>
            <w:r w:rsidRPr="00414D40">
              <w:t>/3</w:t>
            </w:r>
          </w:p>
        </w:tc>
      </w:tr>
      <w:tr w:rsidR="00414D40" w:rsidRPr="00414D40" w:rsidTr="00DB41A2">
        <w:trPr>
          <w:trHeight w:val="709"/>
        </w:trPr>
        <w:tc>
          <w:tcPr>
            <w:tcW w:w="846" w:type="dxa"/>
            <w:vAlign w:val="center"/>
          </w:tcPr>
          <w:p w:rsidR="00FA3CC1" w:rsidRPr="00414D40" w:rsidRDefault="00FA3CC1" w:rsidP="00DB41A2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T5.4</w:t>
            </w:r>
          </w:p>
        </w:tc>
        <w:tc>
          <w:tcPr>
            <w:tcW w:w="3407" w:type="dxa"/>
            <w:vAlign w:val="center"/>
          </w:tcPr>
          <w:p w:rsidR="00FA3CC1" w:rsidRPr="00414D40" w:rsidRDefault="00FA3CC1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Sélectionner et/ou adapter une ou des solutions selon le contexte technicoéconomique.</w:t>
            </w:r>
          </w:p>
        </w:tc>
        <w:tc>
          <w:tcPr>
            <w:tcW w:w="800" w:type="dxa"/>
            <w:vAlign w:val="center"/>
          </w:tcPr>
          <w:p w:rsidR="00FA3CC1" w:rsidRPr="00414D40" w:rsidRDefault="00FA3CC1" w:rsidP="00762A53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C3.8</w:t>
            </w:r>
          </w:p>
        </w:tc>
        <w:tc>
          <w:tcPr>
            <w:tcW w:w="3878" w:type="dxa"/>
            <w:vAlign w:val="center"/>
          </w:tcPr>
          <w:p w:rsidR="00FA3CC1" w:rsidRPr="00414D40" w:rsidRDefault="00FA3CC1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Élaborer le dossier de définition de la solution technique retenue.</w:t>
            </w:r>
          </w:p>
        </w:tc>
        <w:tc>
          <w:tcPr>
            <w:tcW w:w="5103" w:type="dxa"/>
            <w:gridSpan w:val="5"/>
            <w:vAlign w:val="center"/>
          </w:tcPr>
          <w:p w:rsidR="00FA3CC1" w:rsidRPr="00414D40" w:rsidRDefault="00FA3CC1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compte rendu présente les solutions sélectionnées et justifie les choix effectués.</w:t>
            </w:r>
          </w:p>
        </w:tc>
        <w:tc>
          <w:tcPr>
            <w:tcW w:w="851" w:type="dxa"/>
            <w:vAlign w:val="bottom"/>
          </w:tcPr>
          <w:p w:rsidR="00FA3CC1" w:rsidRPr="00414D40" w:rsidRDefault="00FA3CC1" w:rsidP="009642AB">
            <w:pPr>
              <w:jc w:val="right"/>
            </w:pPr>
            <w:r w:rsidRPr="00414D40">
              <w:t>/2</w:t>
            </w:r>
          </w:p>
        </w:tc>
      </w:tr>
    </w:tbl>
    <w:p w:rsidR="00CA72CF" w:rsidRDefault="00CA72CF"/>
    <w:sectPr w:rsidR="00CA72CF" w:rsidSect="00672C4D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40F38"/>
    <w:multiLevelType w:val="hybridMultilevel"/>
    <w:tmpl w:val="0204B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CF"/>
    <w:rsid w:val="00050CFA"/>
    <w:rsid w:val="000D3D2E"/>
    <w:rsid w:val="00131AA1"/>
    <w:rsid w:val="00137D82"/>
    <w:rsid w:val="001B790A"/>
    <w:rsid w:val="002746ED"/>
    <w:rsid w:val="00327282"/>
    <w:rsid w:val="00336045"/>
    <w:rsid w:val="0036743C"/>
    <w:rsid w:val="0038594D"/>
    <w:rsid w:val="00414D40"/>
    <w:rsid w:val="00461577"/>
    <w:rsid w:val="00493831"/>
    <w:rsid w:val="00510C39"/>
    <w:rsid w:val="005924BE"/>
    <w:rsid w:val="00600119"/>
    <w:rsid w:val="00601E64"/>
    <w:rsid w:val="00672C4D"/>
    <w:rsid w:val="006B5E4A"/>
    <w:rsid w:val="006D465F"/>
    <w:rsid w:val="00762A53"/>
    <w:rsid w:val="0077763A"/>
    <w:rsid w:val="007B0FC4"/>
    <w:rsid w:val="00901D11"/>
    <w:rsid w:val="00944078"/>
    <w:rsid w:val="00947347"/>
    <w:rsid w:val="009642AB"/>
    <w:rsid w:val="00A256E5"/>
    <w:rsid w:val="00A30ADA"/>
    <w:rsid w:val="00A46C22"/>
    <w:rsid w:val="00A7110F"/>
    <w:rsid w:val="00BC5E9E"/>
    <w:rsid w:val="00CA72CF"/>
    <w:rsid w:val="00CD12E4"/>
    <w:rsid w:val="00D04F51"/>
    <w:rsid w:val="00D820BE"/>
    <w:rsid w:val="00DB41A2"/>
    <w:rsid w:val="00DC7A99"/>
    <w:rsid w:val="00E131D8"/>
    <w:rsid w:val="00E75A3E"/>
    <w:rsid w:val="00FA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6070"/>
  <w15:docId w15:val="{2BF625AB-38B5-4751-9D3C-A499A023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A7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75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826445ED</Template>
  <TotalTime>2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Cohen</dc:creator>
  <cp:keywords/>
  <dc:description/>
  <cp:lastModifiedBy>sguillemard</cp:lastModifiedBy>
  <cp:revision>5</cp:revision>
  <dcterms:created xsi:type="dcterms:W3CDTF">2016-10-02T09:47:00Z</dcterms:created>
  <dcterms:modified xsi:type="dcterms:W3CDTF">2021-12-16T13:24:00Z</dcterms:modified>
</cp:coreProperties>
</file>