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36F5" w14:textId="77777777" w:rsidR="0038038D" w:rsidRPr="00B85FD1" w:rsidRDefault="003B2808" w:rsidP="0038038D">
      <w:pPr>
        <w:spacing w:after="160" w:line="259" w:lineRule="auto"/>
        <w:jc w:val="center"/>
        <w:rPr>
          <w:rFonts w:asciiTheme="minorHAnsi" w:hAnsiTheme="minorHAnsi" w:cstheme="minorBidi"/>
          <w:b/>
          <w:u w:val="single"/>
        </w:rPr>
      </w:pPr>
      <w:r>
        <w:rPr>
          <w:rFonts w:cs="Arial"/>
          <w:i/>
          <w:noProof/>
          <w:color w:val="0D0D0D"/>
          <w:sz w:val="18"/>
          <w:szCs w:val="18"/>
          <w:lang w:eastAsia="fr-FR"/>
        </w:rPr>
        <mc:AlternateContent>
          <mc:Choice Requires="wps">
            <w:drawing>
              <wp:anchor distT="0" distB="0" distL="114300" distR="114300" simplePos="0" relativeHeight="251659264" behindDoc="0" locked="0" layoutInCell="1" allowOverlap="1" wp14:anchorId="2CEA3F7A" wp14:editId="319203A9">
                <wp:simplePos x="0" y="0"/>
                <wp:positionH relativeFrom="margin">
                  <wp:posOffset>1309425</wp:posOffset>
                </wp:positionH>
                <wp:positionV relativeFrom="paragraph">
                  <wp:posOffset>-1028037</wp:posOffset>
                </wp:positionV>
                <wp:extent cx="3401807" cy="795130"/>
                <wp:effectExtent l="0" t="0" r="8255" b="5080"/>
                <wp:wrapNone/>
                <wp:docPr id="3" name="Zone de texte 3"/>
                <wp:cNvGraphicFramePr/>
                <a:graphic xmlns:a="http://schemas.openxmlformats.org/drawingml/2006/main">
                  <a:graphicData uri="http://schemas.microsoft.com/office/word/2010/wordprocessingShape">
                    <wps:wsp>
                      <wps:cNvSpPr txBox="1"/>
                      <wps:spPr>
                        <a:xfrm>
                          <a:off x="0" y="0"/>
                          <a:ext cx="3401807" cy="795130"/>
                        </a:xfrm>
                        <a:prstGeom prst="rect">
                          <a:avLst/>
                        </a:prstGeom>
                        <a:solidFill>
                          <a:schemeClr val="lt1"/>
                        </a:solidFill>
                        <a:ln w="6350">
                          <a:noFill/>
                        </a:ln>
                      </wps:spPr>
                      <wps:txbx>
                        <w:txbxContent>
                          <w:p w14:paraId="263F39A4" w14:textId="77777777" w:rsidR="003B2808" w:rsidRPr="004F1ED8" w:rsidRDefault="003B2808" w:rsidP="003B1118">
                            <w:pPr>
                              <w:jc w:val="center"/>
                              <w:rPr>
                                <w:b/>
                                <w:sz w:val="28"/>
                                <w:szCs w:val="28"/>
                              </w:rPr>
                            </w:pPr>
                            <w:r w:rsidRPr="004F1ED8">
                              <w:rPr>
                                <w:b/>
                                <w:sz w:val="28"/>
                                <w:szCs w:val="28"/>
                              </w:rPr>
                              <w:t>BTS SP3S – Session 2024</w:t>
                            </w:r>
                          </w:p>
                          <w:p w14:paraId="629306B1" w14:textId="77777777" w:rsidR="0038038D" w:rsidRPr="004F1ED8" w:rsidRDefault="003B2808" w:rsidP="0038038D">
                            <w:pPr>
                              <w:jc w:val="center"/>
                              <w:rPr>
                                <w:b/>
                                <w:sz w:val="28"/>
                                <w:szCs w:val="28"/>
                              </w:rPr>
                            </w:pPr>
                            <w:r w:rsidRPr="004F1ED8">
                              <w:rPr>
                                <w:b/>
                                <w:sz w:val="28"/>
                                <w:szCs w:val="28"/>
                              </w:rPr>
                              <w:t xml:space="preserve">ANNEXE </w:t>
                            </w:r>
                            <w:r w:rsidR="004F1ED8" w:rsidRPr="004F1ED8">
                              <w:rPr>
                                <w:b/>
                                <w:sz w:val="28"/>
                                <w:szCs w:val="28"/>
                              </w:rPr>
                              <w:t>4 –</w:t>
                            </w:r>
                            <w:r w:rsidRPr="004F1ED8">
                              <w:rPr>
                                <w:b/>
                                <w:sz w:val="28"/>
                                <w:szCs w:val="28"/>
                              </w:rPr>
                              <w:t xml:space="preserve"> </w:t>
                            </w:r>
                            <w:r w:rsidR="0038038D" w:rsidRPr="004F1ED8">
                              <w:rPr>
                                <w:b/>
                                <w:sz w:val="28"/>
                                <w:szCs w:val="28"/>
                              </w:rPr>
                              <w:t xml:space="preserve">E5 Ponctuelle </w:t>
                            </w:r>
                          </w:p>
                          <w:p w14:paraId="3D74A465" w14:textId="77777777" w:rsidR="003B2808" w:rsidRPr="004F1ED8" w:rsidRDefault="0038038D" w:rsidP="0038038D">
                            <w:pPr>
                              <w:jc w:val="center"/>
                              <w:rPr>
                                <w:b/>
                                <w:sz w:val="28"/>
                                <w:szCs w:val="28"/>
                              </w:rPr>
                            </w:pPr>
                            <w:r w:rsidRPr="004F1ED8">
                              <w:rPr>
                                <w:b/>
                                <w:sz w:val="28"/>
                                <w:szCs w:val="28"/>
                              </w:rPr>
                              <w:t>Proposition organisation en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103.1pt;margin-top:-80.95pt;width:267.85pt;height:6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" fillcolor="white [3201]" stroked="f" strokeweight=".5pt">
                <v:textbox>
                  <w:txbxContent>
                    <w:p w:rsidR="003B2808" w:rsidRPr="004F1ED8" w:rsidRDefault="003B2808" w:rsidP="003B1118">
                      <w:pPr>
                        <w:jc w:val="center"/>
                        <w:rPr>
                          <w:b/>
                          <w:sz w:val="28"/>
                          <w:szCs w:val="28"/>
                        </w:rPr>
                      </w:pPr>
                      <w:r w:rsidRPr="004F1ED8">
                        <w:rPr>
                          <w:b/>
                          <w:sz w:val="28"/>
                          <w:szCs w:val="28"/>
                        </w:rPr>
                        <w:t>BTS SP3S – Session 2024</w:t>
                      </w:r>
                    </w:p>
                    <w:p w:rsidR="0038038D" w:rsidRPr="004F1ED8" w:rsidRDefault="003B2808" w:rsidP="0038038D">
                      <w:pPr>
                        <w:jc w:val="center"/>
                        <w:rPr>
                          <w:b/>
                          <w:sz w:val="28"/>
                          <w:szCs w:val="28"/>
                        </w:rPr>
                      </w:pPr>
                      <w:r w:rsidRPr="004F1ED8">
                        <w:rPr>
                          <w:b/>
                          <w:sz w:val="28"/>
                          <w:szCs w:val="28"/>
                        </w:rPr>
                        <w:t xml:space="preserve">ANNEXE </w:t>
                      </w:r>
                      <w:r w:rsidR="004F1ED8" w:rsidRPr="004F1ED8">
                        <w:rPr>
                          <w:b/>
                          <w:sz w:val="28"/>
                          <w:szCs w:val="28"/>
                        </w:rPr>
                        <w:t>4 –</w:t>
                      </w:r>
                      <w:r w:rsidRPr="004F1ED8">
                        <w:rPr>
                          <w:b/>
                          <w:sz w:val="28"/>
                          <w:szCs w:val="28"/>
                        </w:rPr>
                        <w:t xml:space="preserve"> </w:t>
                      </w:r>
                      <w:r w:rsidR="0038038D" w:rsidRPr="004F1ED8">
                        <w:rPr>
                          <w:b/>
                          <w:sz w:val="28"/>
                          <w:szCs w:val="28"/>
                        </w:rPr>
                        <w:t xml:space="preserve">E5 Ponctuelle </w:t>
                      </w:r>
                    </w:p>
                    <w:p w:rsidR="003B2808" w:rsidRPr="004F1ED8" w:rsidRDefault="0038038D" w:rsidP="0038038D">
                      <w:pPr>
                        <w:jc w:val="center"/>
                        <w:rPr>
                          <w:b/>
                          <w:sz w:val="28"/>
                          <w:szCs w:val="28"/>
                        </w:rPr>
                      </w:pPr>
                      <w:r w:rsidRPr="004F1ED8">
                        <w:rPr>
                          <w:b/>
                          <w:sz w:val="28"/>
                          <w:szCs w:val="28"/>
                        </w:rPr>
                        <w:t>Proposition organisation en centre</w:t>
                      </w:r>
                    </w:p>
                  </w:txbxContent>
                </v:textbox>
                <w10:wrap anchorx="margin"/>
              </v:shape>
            </w:pict>
          </mc:Fallback>
        </mc:AlternateContent>
      </w:r>
      <w:r w:rsidR="0038038D" w:rsidRPr="0038038D">
        <w:rPr>
          <w:rFonts w:asciiTheme="minorHAnsi" w:hAnsiTheme="minorHAnsi" w:cstheme="minorBidi"/>
          <w:b/>
          <w:sz w:val="28"/>
          <w:szCs w:val="28"/>
        </w:rPr>
        <w:t xml:space="preserve"> </w:t>
      </w:r>
      <w:r w:rsidR="0038038D" w:rsidRPr="00B85FD1">
        <w:rPr>
          <w:rFonts w:asciiTheme="minorHAnsi" w:hAnsiTheme="minorHAnsi" w:cstheme="minorBidi"/>
          <w:b/>
          <w:u w:val="single"/>
        </w:rPr>
        <w:t xml:space="preserve">Consignes aux centres d’examen </w:t>
      </w:r>
    </w:p>
    <w:p w14:paraId="5F741D62" w14:textId="77777777" w:rsidR="0038038D" w:rsidRPr="00B85FD1" w:rsidRDefault="0038038D" w:rsidP="0038038D">
      <w:pPr>
        <w:numPr>
          <w:ilvl w:val="0"/>
          <w:numId w:val="6"/>
        </w:numPr>
        <w:spacing w:after="160" w:line="259" w:lineRule="auto"/>
        <w:contextualSpacing/>
        <w:rPr>
          <w:rFonts w:asciiTheme="minorHAnsi" w:hAnsiTheme="minorHAnsi" w:cstheme="minorHAnsi"/>
          <w:b/>
          <w:u w:val="single"/>
        </w:rPr>
      </w:pPr>
      <w:r w:rsidRPr="00B85FD1">
        <w:rPr>
          <w:rFonts w:asciiTheme="minorHAnsi" w:hAnsiTheme="minorHAnsi" w:cstheme="minorHAnsi"/>
          <w:b/>
          <w:u w:val="single"/>
        </w:rPr>
        <w:t xml:space="preserve">Préparation de l’épreuve </w:t>
      </w:r>
    </w:p>
    <w:p w14:paraId="04982447" w14:textId="77777777" w:rsidR="0038038D" w:rsidRPr="00B85FD1" w:rsidRDefault="0038038D" w:rsidP="0038038D">
      <w:pPr>
        <w:spacing w:after="160" w:line="259" w:lineRule="auto"/>
        <w:ind w:left="360"/>
        <w:contextualSpacing/>
        <w:rPr>
          <w:rFonts w:asciiTheme="minorHAnsi" w:hAnsiTheme="minorHAnsi" w:cstheme="minorHAnsi"/>
        </w:rPr>
      </w:pPr>
    </w:p>
    <w:p w14:paraId="5BB46BF1" w14:textId="77777777" w:rsidR="0038038D" w:rsidRPr="00B85FD1" w:rsidRDefault="0038038D" w:rsidP="0038038D">
      <w:pPr>
        <w:pBdr>
          <w:top w:val="single" w:sz="4" w:space="1" w:color="auto"/>
          <w:left w:val="single" w:sz="4" w:space="4" w:color="auto"/>
          <w:bottom w:val="single" w:sz="4" w:space="1" w:color="auto"/>
          <w:right w:val="single" w:sz="4" w:space="4" w:color="auto"/>
        </w:pBdr>
        <w:spacing w:after="160" w:line="259" w:lineRule="auto"/>
        <w:ind w:left="360"/>
        <w:contextualSpacing/>
        <w:rPr>
          <w:rFonts w:asciiTheme="minorHAnsi" w:hAnsiTheme="minorHAnsi" w:cstheme="minorHAnsi"/>
        </w:rPr>
      </w:pPr>
      <w:r w:rsidRPr="00B85FD1">
        <w:rPr>
          <w:rFonts w:asciiTheme="minorHAnsi" w:hAnsiTheme="minorHAnsi" w:cstheme="minorHAnsi"/>
        </w:rPr>
        <w:t xml:space="preserve">Les centres d’examen établiront un planning de passage des candidats en privilégiant le regroupement de candidats évalués sur la même compétence en MSP sur la ou les même(s) journée (s). </w:t>
      </w:r>
    </w:p>
    <w:p w14:paraId="339DE693" w14:textId="77777777" w:rsidR="0038038D" w:rsidRPr="00B85FD1" w:rsidRDefault="0038038D" w:rsidP="0038038D">
      <w:pPr>
        <w:pBdr>
          <w:top w:val="single" w:sz="4" w:space="1" w:color="auto"/>
          <w:left w:val="single" w:sz="4" w:space="4" w:color="auto"/>
          <w:bottom w:val="single" w:sz="4" w:space="1" w:color="auto"/>
          <w:right w:val="single" w:sz="4" w:space="4" w:color="auto"/>
        </w:pBdr>
        <w:spacing w:after="160" w:line="259" w:lineRule="auto"/>
        <w:ind w:left="360"/>
        <w:contextualSpacing/>
        <w:rPr>
          <w:rFonts w:asciiTheme="minorHAnsi" w:hAnsiTheme="minorHAnsi" w:cstheme="minorHAnsi"/>
        </w:rPr>
      </w:pPr>
      <w:r w:rsidRPr="00B85FD1">
        <w:rPr>
          <w:rFonts w:asciiTheme="minorHAnsi" w:hAnsiTheme="minorHAnsi" w:cstheme="minorHAnsi"/>
        </w:rPr>
        <w:t>Ce planning sera affiché lors des épreuves ponctuelles écrites.</w:t>
      </w:r>
    </w:p>
    <w:p w14:paraId="4BA37011" w14:textId="77777777" w:rsidR="0038038D" w:rsidRPr="00B85FD1" w:rsidRDefault="0038038D" w:rsidP="0038038D">
      <w:pPr>
        <w:spacing w:after="160" w:line="259" w:lineRule="auto"/>
        <w:rPr>
          <w:rFonts w:asciiTheme="minorHAnsi" w:hAnsiTheme="minorHAnsi" w:cstheme="minorHAnsi"/>
          <w:u w:val="single"/>
        </w:rPr>
      </w:pPr>
      <w:r w:rsidRPr="00B85FD1">
        <w:rPr>
          <w:rFonts w:asciiTheme="minorHAnsi" w:hAnsiTheme="minorHAnsi" w:cstheme="minorHAnsi"/>
          <w:u w:val="single"/>
        </w:rPr>
        <w:t>Documents à mettre à disposition par commission</w:t>
      </w:r>
    </w:p>
    <w:p w14:paraId="580F0DC6" w14:textId="77777777" w:rsidR="0038038D" w:rsidRPr="00B85FD1" w:rsidRDefault="0038038D" w:rsidP="0038038D">
      <w:pPr>
        <w:numPr>
          <w:ilvl w:val="0"/>
          <w:numId w:val="5"/>
        </w:numPr>
        <w:spacing w:after="160" w:line="259" w:lineRule="auto"/>
        <w:contextualSpacing/>
        <w:rPr>
          <w:rFonts w:asciiTheme="minorHAnsi" w:hAnsiTheme="minorHAnsi" w:cstheme="minorHAnsi"/>
        </w:rPr>
      </w:pPr>
      <w:r w:rsidRPr="00B85FD1">
        <w:rPr>
          <w:rFonts w:asciiTheme="minorHAnsi" w:hAnsiTheme="minorHAnsi" w:cstheme="minorHAnsi"/>
        </w:rPr>
        <w:t>Définition de l’épreuve E5</w:t>
      </w:r>
    </w:p>
    <w:p w14:paraId="5490375A" w14:textId="77777777" w:rsidR="0038038D" w:rsidRPr="00B85FD1" w:rsidRDefault="0038038D" w:rsidP="0038038D">
      <w:pPr>
        <w:numPr>
          <w:ilvl w:val="0"/>
          <w:numId w:val="5"/>
        </w:numPr>
        <w:spacing w:after="160" w:line="259" w:lineRule="auto"/>
        <w:contextualSpacing/>
        <w:rPr>
          <w:rFonts w:asciiTheme="minorHAnsi" w:hAnsiTheme="minorHAnsi" w:cstheme="minorHAnsi"/>
        </w:rPr>
      </w:pPr>
      <w:r w:rsidRPr="00B85FD1">
        <w:rPr>
          <w:rFonts w:asciiTheme="minorHAnsi" w:hAnsiTheme="minorHAnsi" w:cstheme="minorHAnsi"/>
        </w:rPr>
        <w:t>Tableau récapitulatif des compétences évaluées en MSP pour chaque candidat</w:t>
      </w:r>
    </w:p>
    <w:p w14:paraId="3BA84A0B" w14:textId="77777777" w:rsidR="0038038D" w:rsidRPr="00B85FD1" w:rsidRDefault="0038038D" w:rsidP="0038038D">
      <w:pPr>
        <w:numPr>
          <w:ilvl w:val="0"/>
          <w:numId w:val="5"/>
        </w:numPr>
        <w:spacing w:after="160" w:line="259" w:lineRule="auto"/>
        <w:contextualSpacing/>
        <w:rPr>
          <w:rFonts w:asciiTheme="minorHAnsi" w:hAnsiTheme="minorHAnsi" w:cstheme="minorHAnsi"/>
        </w:rPr>
      </w:pPr>
      <w:r w:rsidRPr="00B85FD1">
        <w:rPr>
          <w:rFonts w:asciiTheme="minorHAnsi" w:hAnsiTheme="minorHAnsi" w:cstheme="minorHAnsi"/>
        </w:rPr>
        <w:t>Planning de passage des candidats par journée et par commission</w:t>
      </w:r>
    </w:p>
    <w:p w14:paraId="422D5360" w14:textId="77777777" w:rsidR="0038038D" w:rsidRPr="00B85FD1" w:rsidRDefault="0038038D" w:rsidP="0038038D">
      <w:pPr>
        <w:numPr>
          <w:ilvl w:val="0"/>
          <w:numId w:val="5"/>
        </w:numPr>
        <w:spacing w:after="160" w:line="259" w:lineRule="auto"/>
        <w:contextualSpacing/>
        <w:rPr>
          <w:rFonts w:asciiTheme="minorHAnsi" w:hAnsiTheme="minorHAnsi" w:cstheme="minorHAnsi"/>
        </w:rPr>
      </w:pPr>
      <w:r w:rsidRPr="00B85FD1">
        <w:rPr>
          <w:rFonts w:asciiTheme="minorHAnsi" w:hAnsiTheme="minorHAnsi" w:cstheme="minorHAnsi"/>
        </w:rPr>
        <w:t>Fiches techniques des candidats, classées par candidat et par journée</w:t>
      </w:r>
    </w:p>
    <w:p w14:paraId="5FE4595F" w14:textId="77777777" w:rsidR="0038038D" w:rsidRPr="00B85FD1" w:rsidRDefault="0038038D" w:rsidP="0038038D">
      <w:pPr>
        <w:numPr>
          <w:ilvl w:val="0"/>
          <w:numId w:val="5"/>
        </w:numPr>
        <w:spacing w:after="160" w:line="259" w:lineRule="auto"/>
        <w:contextualSpacing/>
        <w:rPr>
          <w:rFonts w:asciiTheme="minorHAnsi" w:hAnsiTheme="minorHAnsi" w:cstheme="minorHAnsi"/>
        </w:rPr>
      </w:pPr>
      <w:r w:rsidRPr="00B85FD1">
        <w:rPr>
          <w:rFonts w:asciiTheme="minorHAnsi" w:hAnsiTheme="minorHAnsi" w:cstheme="minorHAnsi"/>
        </w:rPr>
        <w:t>Grilles d’évaluation en nombre suffisant (annexe 5)</w:t>
      </w:r>
    </w:p>
    <w:p w14:paraId="56458700" w14:textId="77777777" w:rsidR="0038038D" w:rsidRPr="00B85FD1" w:rsidRDefault="0038038D" w:rsidP="0038038D">
      <w:pPr>
        <w:numPr>
          <w:ilvl w:val="0"/>
          <w:numId w:val="5"/>
        </w:numPr>
        <w:spacing w:after="160" w:line="259" w:lineRule="auto"/>
        <w:contextualSpacing/>
        <w:rPr>
          <w:rFonts w:asciiTheme="minorHAnsi" w:hAnsiTheme="minorHAnsi" w:cstheme="minorHAnsi"/>
        </w:rPr>
      </w:pPr>
      <w:r w:rsidRPr="00B85FD1">
        <w:rPr>
          <w:rFonts w:asciiTheme="minorHAnsi" w:hAnsiTheme="minorHAnsi" w:cstheme="minorHAnsi"/>
        </w:rPr>
        <w:t>Document d’aide à l’évaluation transmis avec les sujets</w:t>
      </w:r>
    </w:p>
    <w:p w14:paraId="4458DDA5" w14:textId="77777777" w:rsidR="0038038D" w:rsidRPr="00B85FD1" w:rsidRDefault="0038038D" w:rsidP="0038038D">
      <w:pPr>
        <w:numPr>
          <w:ilvl w:val="0"/>
          <w:numId w:val="5"/>
        </w:numPr>
        <w:spacing w:after="160" w:line="259" w:lineRule="auto"/>
        <w:contextualSpacing/>
        <w:rPr>
          <w:rFonts w:asciiTheme="minorHAnsi" w:hAnsiTheme="minorHAnsi" w:cstheme="minorHAnsi"/>
        </w:rPr>
      </w:pPr>
      <w:r w:rsidRPr="00B85FD1">
        <w:rPr>
          <w:rFonts w:asciiTheme="minorHAnsi" w:hAnsiTheme="minorHAnsi" w:cstheme="minorHAnsi"/>
        </w:rPr>
        <w:t>Document récapitulatif des notes (annexe 6) par candidat, en nombre suffisant</w:t>
      </w:r>
    </w:p>
    <w:p w14:paraId="203BEA32" w14:textId="77777777" w:rsidR="0038038D" w:rsidRPr="00B85FD1" w:rsidRDefault="0038038D" w:rsidP="0038038D">
      <w:pPr>
        <w:spacing w:after="160" w:line="259" w:lineRule="auto"/>
        <w:rPr>
          <w:rFonts w:asciiTheme="minorHAnsi" w:hAnsiTheme="minorHAnsi" w:cstheme="minorHAnsi"/>
        </w:rPr>
      </w:pPr>
      <w:r w:rsidRPr="00B85FD1">
        <w:rPr>
          <w:rFonts w:asciiTheme="minorHAnsi" w:hAnsiTheme="minorHAnsi" w:cstheme="minorHAnsi"/>
          <w:b/>
        </w:rPr>
        <w:t>Tous les sujets sont issus d’une banque de sujets</w:t>
      </w:r>
      <w:r w:rsidRPr="00B85FD1">
        <w:rPr>
          <w:rFonts w:asciiTheme="minorHAnsi" w:hAnsiTheme="minorHAnsi" w:cstheme="minorHAnsi"/>
        </w:rPr>
        <w:t>. Cette banque est mise à disposition des examinateurs dès le 1</w:t>
      </w:r>
      <w:r w:rsidRPr="00B85FD1">
        <w:rPr>
          <w:rFonts w:asciiTheme="minorHAnsi" w:hAnsiTheme="minorHAnsi" w:cstheme="minorHAnsi"/>
          <w:vertAlign w:val="superscript"/>
        </w:rPr>
        <w:t>er</w:t>
      </w:r>
      <w:r w:rsidRPr="00B85FD1">
        <w:rPr>
          <w:rFonts w:asciiTheme="minorHAnsi" w:hAnsiTheme="minorHAnsi" w:cstheme="minorHAnsi"/>
        </w:rPr>
        <w:t xml:space="preserve"> jour pour permettre le choix des sujets. Elle peut être mise à disposition sous forme numérique, afin de permettre une présentation commune des sujets. Les impressions des sujets choisis seront réalisées le 1</w:t>
      </w:r>
      <w:r w:rsidRPr="00B85FD1">
        <w:rPr>
          <w:rFonts w:asciiTheme="minorHAnsi" w:hAnsiTheme="minorHAnsi" w:cstheme="minorHAnsi"/>
          <w:vertAlign w:val="superscript"/>
        </w:rPr>
        <w:t>er</w:t>
      </w:r>
      <w:r w:rsidRPr="00B85FD1">
        <w:rPr>
          <w:rFonts w:asciiTheme="minorHAnsi" w:hAnsiTheme="minorHAnsi" w:cstheme="minorHAnsi"/>
        </w:rPr>
        <w:t xml:space="preserve"> jour. </w:t>
      </w:r>
    </w:p>
    <w:p w14:paraId="35943F2E" w14:textId="77777777" w:rsidR="0038038D" w:rsidRPr="00B85FD1" w:rsidRDefault="0038038D" w:rsidP="0038038D">
      <w:pPr>
        <w:spacing w:after="160" w:line="259" w:lineRule="auto"/>
        <w:rPr>
          <w:rFonts w:asciiTheme="minorHAnsi" w:hAnsiTheme="minorHAnsi" w:cstheme="minorHAnsi"/>
          <w:u w:val="single"/>
        </w:rPr>
      </w:pPr>
      <w:r w:rsidRPr="00B85FD1">
        <w:rPr>
          <w:rFonts w:asciiTheme="minorHAnsi" w:hAnsiTheme="minorHAnsi" w:cstheme="minorHAnsi"/>
          <w:u w:val="single"/>
        </w:rPr>
        <w:t>Besoins matériels</w:t>
      </w:r>
    </w:p>
    <w:p w14:paraId="13489856" w14:textId="77777777" w:rsidR="0038038D" w:rsidRPr="00B85FD1" w:rsidRDefault="0038038D" w:rsidP="0038038D">
      <w:pPr>
        <w:numPr>
          <w:ilvl w:val="0"/>
          <w:numId w:val="5"/>
        </w:numPr>
        <w:spacing w:after="160" w:line="259" w:lineRule="auto"/>
        <w:contextualSpacing/>
        <w:rPr>
          <w:rFonts w:asciiTheme="minorHAnsi" w:hAnsiTheme="minorHAnsi" w:cstheme="minorHAnsi"/>
          <w:i/>
        </w:rPr>
      </w:pPr>
      <w:r w:rsidRPr="00B85FD1">
        <w:rPr>
          <w:rFonts w:asciiTheme="minorHAnsi" w:hAnsiTheme="minorHAnsi" w:cstheme="minorHAnsi"/>
          <w:i/>
        </w:rPr>
        <w:t>Pour les candidats</w:t>
      </w:r>
    </w:p>
    <w:p w14:paraId="6308DFCD" w14:textId="77777777" w:rsidR="0038038D" w:rsidRPr="00B85FD1" w:rsidRDefault="0038038D" w:rsidP="0038038D">
      <w:pPr>
        <w:numPr>
          <w:ilvl w:val="1"/>
          <w:numId w:val="5"/>
        </w:numPr>
        <w:spacing w:after="160" w:line="259" w:lineRule="auto"/>
        <w:contextualSpacing/>
        <w:rPr>
          <w:rFonts w:asciiTheme="minorHAnsi" w:hAnsiTheme="minorHAnsi" w:cstheme="minorHAnsi"/>
        </w:rPr>
      </w:pPr>
      <w:r w:rsidRPr="00B85FD1">
        <w:rPr>
          <w:rFonts w:asciiTheme="minorHAnsi" w:hAnsiTheme="minorHAnsi" w:cstheme="minorHAnsi"/>
        </w:rPr>
        <w:t>Une loge surveillée</w:t>
      </w:r>
    </w:p>
    <w:p w14:paraId="667E9D07" w14:textId="77777777" w:rsidR="0038038D" w:rsidRPr="00B85FD1" w:rsidRDefault="0038038D" w:rsidP="0038038D">
      <w:pPr>
        <w:numPr>
          <w:ilvl w:val="1"/>
          <w:numId w:val="5"/>
        </w:numPr>
        <w:spacing w:after="160" w:line="259" w:lineRule="auto"/>
        <w:contextualSpacing/>
        <w:rPr>
          <w:rFonts w:asciiTheme="minorHAnsi" w:hAnsiTheme="minorHAnsi" w:cstheme="minorHAnsi"/>
        </w:rPr>
      </w:pPr>
      <w:r w:rsidRPr="00B85FD1">
        <w:rPr>
          <w:rFonts w:asciiTheme="minorHAnsi" w:hAnsiTheme="minorHAnsi" w:cstheme="minorHAnsi"/>
        </w:rPr>
        <w:t xml:space="preserve">Une salle informatique surveillée de préparation de la MSP, avec un poste informatique par candidat, équipée d’une suite bureautique (traitement de texte, tableur, logiciel de présentation - type diaporama) et accès internet. L’imprimante sera commune à la salle. </w:t>
      </w:r>
    </w:p>
    <w:p w14:paraId="225B026A" w14:textId="77777777" w:rsidR="0038038D" w:rsidRPr="00B85FD1" w:rsidRDefault="0038038D" w:rsidP="0038038D">
      <w:pPr>
        <w:spacing w:after="160" w:line="259" w:lineRule="auto"/>
        <w:ind w:left="720"/>
        <w:contextualSpacing/>
        <w:rPr>
          <w:rFonts w:asciiTheme="minorHAnsi" w:hAnsiTheme="minorHAnsi" w:cstheme="minorHAnsi"/>
        </w:rPr>
      </w:pPr>
      <w:r w:rsidRPr="00B85FD1">
        <w:rPr>
          <w:rFonts w:asciiTheme="minorHAnsi" w:hAnsiTheme="minorHAnsi" w:cstheme="minorHAnsi"/>
        </w:rPr>
        <w:t>Le sujet de la MSP sera déposé en version numérique sur le poste informatique du candidat. Ce dernier aura la possibilité s’il le souhaite d’imprimer le sujet sans que cela ne soit décompté de son quota d’impression limité à 10 pages</w:t>
      </w:r>
    </w:p>
    <w:p w14:paraId="1878736D" w14:textId="77777777" w:rsidR="0038038D" w:rsidRPr="00B85FD1" w:rsidRDefault="0038038D" w:rsidP="0038038D">
      <w:pPr>
        <w:numPr>
          <w:ilvl w:val="0"/>
          <w:numId w:val="5"/>
        </w:numPr>
        <w:spacing w:after="160" w:line="259" w:lineRule="auto"/>
        <w:contextualSpacing/>
        <w:rPr>
          <w:rFonts w:asciiTheme="minorHAnsi" w:hAnsiTheme="minorHAnsi" w:cstheme="minorHAnsi"/>
          <w:i/>
        </w:rPr>
      </w:pPr>
      <w:r w:rsidRPr="00B85FD1">
        <w:rPr>
          <w:rFonts w:asciiTheme="minorHAnsi" w:hAnsiTheme="minorHAnsi" w:cstheme="minorHAnsi"/>
          <w:i/>
        </w:rPr>
        <w:t>Pour les examinateurs</w:t>
      </w:r>
    </w:p>
    <w:p w14:paraId="5FF0EB0C" w14:textId="77777777" w:rsidR="0038038D" w:rsidRPr="00B85FD1" w:rsidRDefault="0038038D" w:rsidP="0038038D">
      <w:pPr>
        <w:numPr>
          <w:ilvl w:val="1"/>
          <w:numId w:val="5"/>
        </w:numPr>
        <w:spacing w:after="160" w:line="259" w:lineRule="auto"/>
        <w:contextualSpacing/>
        <w:rPr>
          <w:rFonts w:asciiTheme="minorHAnsi" w:hAnsiTheme="minorHAnsi" w:cstheme="minorHAnsi"/>
        </w:rPr>
      </w:pPr>
      <w:r w:rsidRPr="00B85FD1">
        <w:rPr>
          <w:rFonts w:asciiTheme="minorHAnsi" w:hAnsiTheme="minorHAnsi" w:cstheme="minorHAnsi"/>
        </w:rPr>
        <w:t xml:space="preserve">Une salle d’entente/harmonisation commune </w:t>
      </w:r>
    </w:p>
    <w:p w14:paraId="38760C05" w14:textId="77777777" w:rsidR="0038038D" w:rsidRPr="00B85FD1" w:rsidRDefault="0038038D" w:rsidP="0038038D">
      <w:pPr>
        <w:numPr>
          <w:ilvl w:val="1"/>
          <w:numId w:val="5"/>
        </w:numPr>
        <w:spacing w:after="160" w:line="259" w:lineRule="auto"/>
        <w:contextualSpacing/>
        <w:rPr>
          <w:rFonts w:asciiTheme="minorHAnsi" w:hAnsiTheme="minorHAnsi" w:cstheme="minorHAnsi"/>
        </w:rPr>
      </w:pPr>
      <w:r w:rsidRPr="00B85FD1">
        <w:rPr>
          <w:rFonts w:asciiTheme="minorHAnsi" w:hAnsiTheme="minorHAnsi" w:cstheme="minorHAnsi"/>
        </w:rPr>
        <w:t>Une salle d’interrogation par commission d’examinateurs avec mobilier mobile, poste informatique, vidéoprojecteur</w:t>
      </w:r>
    </w:p>
    <w:p w14:paraId="23B7DB6F" w14:textId="77777777" w:rsidR="0038038D" w:rsidRPr="00B85FD1" w:rsidRDefault="0038038D" w:rsidP="0038038D">
      <w:pPr>
        <w:spacing w:after="160" w:line="259" w:lineRule="auto"/>
        <w:ind w:left="1440"/>
        <w:contextualSpacing/>
        <w:rPr>
          <w:rFonts w:asciiTheme="minorHAnsi" w:hAnsiTheme="minorHAnsi" w:cstheme="minorHAnsi"/>
        </w:rPr>
      </w:pPr>
    </w:p>
    <w:p w14:paraId="5F69ECF7" w14:textId="77777777" w:rsidR="0038038D" w:rsidRPr="00B85FD1" w:rsidRDefault="0038038D" w:rsidP="0038038D">
      <w:pPr>
        <w:spacing w:after="160" w:line="259" w:lineRule="auto"/>
        <w:ind w:left="1440"/>
        <w:contextualSpacing/>
        <w:rPr>
          <w:rFonts w:asciiTheme="minorHAnsi" w:hAnsiTheme="minorHAnsi" w:cstheme="minorHAnsi"/>
        </w:rPr>
      </w:pPr>
    </w:p>
    <w:p w14:paraId="7DB4B00B" w14:textId="77777777" w:rsidR="0038038D" w:rsidRPr="00B85FD1" w:rsidRDefault="0038038D" w:rsidP="0038038D">
      <w:pPr>
        <w:pBdr>
          <w:top w:val="single" w:sz="4" w:space="1" w:color="auto"/>
          <w:left w:val="single" w:sz="4" w:space="4" w:color="auto"/>
          <w:bottom w:val="single" w:sz="4" w:space="1" w:color="auto"/>
          <w:right w:val="single" w:sz="4" w:space="4" w:color="auto"/>
        </w:pBdr>
        <w:spacing w:after="160" w:line="259" w:lineRule="auto"/>
        <w:jc w:val="center"/>
        <w:rPr>
          <w:rFonts w:asciiTheme="minorHAnsi" w:hAnsiTheme="minorHAnsi" w:cstheme="minorHAnsi"/>
          <w:b/>
        </w:rPr>
      </w:pPr>
      <w:r w:rsidRPr="00B85FD1">
        <w:rPr>
          <w:rFonts w:asciiTheme="minorHAnsi" w:hAnsiTheme="minorHAnsi" w:cstheme="minorHAnsi"/>
          <w:b/>
        </w:rPr>
        <w:t>Point de vigilance :  mise en loge et distribution du sujet par une personne autre que les examinateurs</w:t>
      </w:r>
    </w:p>
    <w:p w14:paraId="17D2A0EA" w14:textId="77777777" w:rsidR="0038038D" w:rsidRDefault="0038038D" w:rsidP="0038038D">
      <w:pPr>
        <w:spacing w:after="160" w:line="259" w:lineRule="auto"/>
        <w:ind w:left="1440"/>
        <w:contextualSpacing/>
        <w:rPr>
          <w:rFonts w:asciiTheme="minorHAnsi" w:hAnsiTheme="minorHAnsi" w:cstheme="minorHAnsi"/>
        </w:rPr>
      </w:pPr>
    </w:p>
    <w:p w14:paraId="067401DC" w14:textId="77777777" w:rsidR="00B85FD1" w:rsidRPr="00B85FD1" w:rsidRDefault="00B85FD1" w:rsidP="0038038D">
      <w:pPr>
        <w:spacing w:after="160" w:line="259" w:lineRule="auto"/>
        <w:ind w:left="1440"/>
        <w:contextualSpacing/>
        <w:rPr>
          <w:rFonts w:asciiTheme="minorHAnsi" w:hAnsiTheme="minorHAnsi" w:cstheme="minorHAnsi"/>
        </w:rPr>
      </w:pPr>
    </w:p>
    <w:p w14:paraId="2B780806" w14:textId="77777777" w:rsidR="0038038D" w:rsidRPr="00B85FD1" w:rsidRDefault="0038038D" w:rsidP="0038038D">
      <w:pPr>
        <w:spacing w:after="160" w:line="259" w:lineRule="auto"/>
        <w:contextualSpacing/>
        <w:rPr>
          <w:rFonts w:asciiTheme="minorHAnsi" w:hAnsiTheme="minorHAnsi" w:cstheme="minorHAnsi"/>
        </w:rPr>
      </w:pPr>
    </w:p>
    <w:p w14:paraId="36D8A360" w14:textId="77777777" w:rsidR="0038038D" w:rsidRPr="00B85FD1" w:rsidRDefault="0038038D" w:rsidP="0038038D">
      <w:pPr>
        <w:spacing w:after="160" w:line="259" w:lineRule="auto"/>
        <w:contextualSpacing/>
        <w:rPr>
          <w:rFonts w:asciiTheme="minorHAnsi" w:hAnsiTheme="minorHAnsi" w:cstheme="minorHAnsi"/>
        </w:rPr>
      </w:pPr>
    </w:p>
    <w:p w14:paraId="30006182" w14:textId="77777777" w:rsidR="0038038D" w:rsidRPr="00B85FD1" w:rsidRDefault="0038038D" w:rsidP="0038038D">
      <w:pPr>
        <w:numPr>
          <w:ilvl w:val="0"/>
          <w:numId w:val="6"/>
        </w:numPr>
        <w:spacing w:after="160" w:line="259" w:lineRule="auto"/>
        <w:contextualSpacing/>
        <w:rPr>
          <w:rFonts w:asciiTheme="minorHAnsi" w:hAnsiTheme="minorHAnsi" w:cstheme="minorHAnsi"/>
          <w:b/>
          <w:u w:val="single"/>
        </w:rPr>
      </w:pPr>
      <w:r w:rsidRPr="00B85FD1">
        <w:rPr>
          <w:rFonts w:asciiTheme="minorHAnsi" w:hAnsiTheme="minorHAnsi" w:cstheme="minorHAnsi"/>
          <w:b/>
          <w:u w:val="single"/>
        </w:rPr>
        <w:lastRenderedPageBreak/>
        <w:t xml:space="preserve">Organisation du passage des candidats </w:t>
      </w:r>
      <w:r w:rsidRPr="00B85FD1">
        <w:rPr>
          <w:rFonts w:asciiTheme="minorHAnsi" w:hAnsiTheme="minorHAnsi" w:cstheme="minorHAnsi"/>
          <w:b/>
          <w:u w:val="single"/>
        </w:rPr>
        <w:br/>
      </w:r>
    </w:p>
    <w:p w14:paraId="19A98495" w14:textId="77777777" w:rsidR="0038038D" w:rsidRPr="00B85FD1" w:rsidRDefault="0038038D" w:rsidP="0038038D">
      <w:pPr>
        <w:numPr>
          <w:ilvl w:val="0"/>
          <w:numId w:val="7"/>
        </w:numPr>
        <w:spacing w:after="160" w:line="259" w:lineRule="auto"/>
        <w:contextualSpacing/>
        <w:rPr>
          <w:rFonts w:asciiTheme="minorHAnsi" w:hAnsiTheme="minorHAnsi" w:cstheme="minorHAnsi"/>
          <w:b/>
          <w:u w:val="single"/>
        </w:rPr>
      </w:pPr>
      <w:r w:rsidRPr="00B85FD1">
        <w:rPr>
          <w:rFonts w:asciiTheme="minorHAnsi" w:hAnsiTheme="minorHAnsi" w:cstheme="minorHAnsi"/>
          <w:b/>
          <w:u w:val="single"/>
        </w:rPr>
        <w:t>Jour 1 : réunion d’entente sur la journée, en présentiel. Pas de candidats</w:t>
      </w:r>
    </w:p>
    <w:p w14:paraId="174FFF21" w14:textId="77777777" w:rsidR="0038038D" w:rsidRPr="00B85FD1" w:rsidRDefault="0038038D" w:rsidP="0038038D">
      <w:pPr>
        <w:spacing w:after="160" w:line="259" w:lineRule="auto"/>
        <w:rPr>
          <w:rFonts w:asciiTheme="minorHAnsi" w:hAnsiTheme="minorHAnsi" w:cstheme="minorHAnsi"/>
          <w:b/>
        </w:rPr>
      </w:pPr>
      <w:r w:rsidRPr="00B85FD1">
        <w:rPr>
          <w:rFonts w:asciiTheme="minorHAnsi" w:hAnsiTheme="minorHAnsi" w:cstheme="minorHAnsi"/>
          <w:b/>
        </w:rPr>
        <w:t>9h30-12h :</w:t>
      </w:r>
    </w:p>
    <w:p w14:paraId="72FB54E6" w14:textId="77777777" w:rsidR="0038038D" w:rsidRPr="00B85FD1" w:rsidRDefault="0038038D" w:rsidP="0038038D">
      <w:pPr>
        <w:numPr>
          <w:ilvl w:val="0"/>
          <w:numId w:val="4"/>
        </w:numPr>
        <w:spacing w:after="160" w:line="259" w:lineRule="auto"/>
        <w:contextualSpacing/>
        <w:rPr>
          <w:rFonts w:asciiTheme="minorHAnsi" w:hAnsiTheme="minorHAnsi" w:cstheme="minorHAnsi"/>
        </w:rPr>
      </w:pPr>
      <w:r w:rsidRPr="00B85FD1">
        <w:rPr>
          <w:rFonts w:asciiTheme="minorHAnsi" w:hAnsiTheme="minorHAnsi" w:cstheme="minorHAnsi"/>
        </w:rPr>
        <w:t>Présentation de l’épreuve, des modalités d’évaluation (grilles et documents d’aide à la notation)</w:t>
      </w:r>
    </w:p>
    <w:p w14:paraId="2EF4F970" w14:textId="77777777" w:rsidR="0038038D" w:rsidRPr="00B85FD1" w:rsidRDefault="0038038D" w:rsidP="0038038D">
      <w:pPr>
        <w:spacing w:after="160" w:line="259" w:lineRule="auto"/>
        <w:rPr>
          <w:rFonts w:asciiTheme="minorHAnsi" w:hAnsiTheme="minorHAnsi" w:cstheme="minorHAnsi"/>
          <w:b/>
        </w:rPr>
      </w:pPr>
      <w:r w:rsidRPr="00B85FD1">
        <w:rPr>
          <w:rFonts w:asciiTheme="minorHAnsi" w:hAnsiTheme="minorHAnsi" w:cstheme="minorHAnsi"/>
          <w:b/>
        </w:rPr>
        <w:t>14h-17h</w:t>
      </w:r>
    </w:p>
    <w:p w14:paraId="0711F729" w14:textId="77777777" w:rsidR="0038038D" w:rsidRPr="00B85FD1" w:rsidRDefault="0038038D" w:rsidP="0038038D">
      <w:pPr>
        <w:numPr>
          <w:ilvl w:val="0"/>
          <w:numId w:val="4"/>
        </w:numPr>
        <w:spacing w:after="160" w:line="259" w:lineRule="auto"/>
        <w:contextualSpacing/>
        <w:rPr>
          <w:rFonts w:asciiTheme="minorHAnsi" w:hAnsiTheme="minorHAnsi" w:cstheme="minorHAnsi"/>
        </w:rPr>
      </w:pPr>
      <w:r w:rsidRPr="00B85FD1">
        <w:rPr>
          <w:rFonts w:asciiTheme="minorHAnsi" w:hAnsiTheme="minorHAnsi" w:cstheme="minorHAnsi"/>
        </w:rPr>
        <w:t>Identification de la répartition des candidats par compétences évaluées</w:t>
      </w:r>
    </w:p>
    <w:p w14:paraId="57439F95" w14:textId="77777777" w:rsidR="0038038D" w:rsidRPr="00B85FD1" w:rsidRDefault="0038038D" w:rsidP="0038038D">
      <w:pPr>
        <w:numPr>
          <w:ilvl w:val="0"/>
          <w:numId w:val="4"/>
        </w:numPr>
        <w:spacing w:after="160" w:line="259" w:lineRule="auto"/>
        <w:contextualSpacing/>
        <w:rPr>
          <w:rFonts w:asciiTheme="minorHAnsi" w:hAnsiTheme="minorHAnsi" w:cstheme="minorHAnsi"/>
        </w:rPr>
      </w:pPr>
      <w:r w:rsidRPr="00B85FD1">
        <w:rPr>
          <w:rFonts w:asciiTheme="minorHAnsi" w:hAnsiTheme="minorHAnsi" w:cstheme="minorHAnsi"/>
        </w:rPr>
        <w:t>Lecture et choix des mises en situation professionnelle (MSP) de l’ensemble des journées d’évaluation</w:t>
      </w:r>
    </w:p>
    <w:p w14:paraId="584E001A" w14:textId="77777777" w:rsidR="0038038D" w:rsidRPr="00B85FD1" w:rsidRDefault="00085DDF" w:rsidP="0038038D">
      <w:pPr>
        <w:numPr>
          <w:ilvl w:val="0"/>
          <w:numId w:val="4"/>
        </w:numPr>
        <w:spacing w:after="160" w:line="259" w:lineRule="auto"/>
        <w:contextualSpacing/>
        <w:rPr>
          <w:rFonts w:asciiTheme="minorHAnsi" w:hAnsiTheme="minorHAnsi" w:cstheme="minorHAnsi"/>
        </w:rPr>
      </w:pPr>
      <w:r w:rsidRPr="00B85FD1">
        <w:rPr>
          <w:rFonts w:asciiTheme="minorHAnsi" w:hAnsiTheme="minorHAnsi" w:cstheme="minorHAnsi"/>
        </w:rPr>
        <w:t>Évaluation</w:t>
      </w:r>
      <w:r w:rsidR="0038038D" w:rsidRPr="00B85FD1">
        <w:rPr>
          <w:rFonts w:asciiTheme="minorHAnsi" w:hAnsiTheme="minorHAnsi" w:cstheme="minorHAnsi"/>
        </w:rPr>
        <w:t xml:space="preserve"> de 2 ou 3 fiches techniques « test » pour harmonisation des attendus</w:t>
      </w:r>
      <w:r w:rsidR="0038038D" w:rsidRPr="00B85FD1">
        <w:rPr>
          <w:rFonts w:asciiTheme="minorHAnsi" w:hAnsiTheme="minorHAnsi" w:cstheme="minorHAnsi"/>
        </w:rPr>
        <w:br/>
      </w:r>
    </w:p>
    <w:p w14:paraId="4366D1A4" w14:textId="77777777" w:rsidR="0038038D" w:rsidRPr="00B85FD1" w:rsidRDefault="0038038D" w:rsidP="0038038D">
      <w:pPr>
        <w:numPr>
          <w:ilvl w:val="0"/>
          <w:numId w:val="8"/>
        </w:numPr>
        <w:spacing w:after="160" w:line="259" w:lineRule="auto"/>
        <w:contextualSpacing/>
        <w:rPr>
          <w:rFonts w:asciiTheme="minorHAnsi" w:hAnsiTheme="minorHAnsi" w:cstheme="minorHAnsi"/>
          <w:b/>
          <w:u w:val="single"/>
        </w:rPr>
      </w:pPr>
      <w:r w:rsidRPr="00B85FD1">
        <w:rPr>
          <w:rFonts w:asciiTheme="minorHAnsi" w:hAnsiTheme="minorHAnsi" w:cstheme="minorHAnsi"/>
          <w:b/>
          <w:u w:val="single"/>
        </w:rPr>
        <w:t xml:space="preserve">Jour 2 et suivants : </w:t>
      </w:r>
    </w:p>
    <w:p w14:paraId="5A856581" w14:textId="77777777" w:rsidR="0038038D" w:rsidRPr="00B85FD1" w:rsidRDefault="0038038D" w:rsidP="0038038D">
      <w:pPr>
        <w:spacing w:after="160" w:line="259" w:lineRule="auto"/>
        <w:rPr>
          <w:rFonts w:asciiTheme="minorHAnsi" w:hAnsiTheme="minorHAnsi" w:cstheme="minorHAnsi"/>
          <w:b/>
        </w:rPr>
      </w:pPr>
      <w:r w:rsidRPr="00B85FD1">
        <w:rPr>
          <w:rFonts w:asciiTheme="minorHAnsi" w:hAnsiTheme="minorHAnsi" w:cstheme="minorHAnsi"/>
          <w:b/>
        </w:rPr>
        <w:t xml:space="preserve">8h-11h30 : examinateurs </w:t>
      </w:r>
    </w:p>
    <w:p w14:paraId="4A93F967" w14:textId="77777777" w:rsidR="0038038D" w:rsidRPr="00B85FD1" w:rsidRDefault="0038038D" w:rsidP="0038038D">
      <w:pPr>
        <w:numPr>
          <w:ilvl w:val="0"/>
          <w:numId w:val="4"/>
        </w:numPr>
        <w:spacing w:after="160" w:line="259" w:lineRule="auto"/>
        <w:contextualSpacing/>
        <w:rPr>
          <w:rFonts w:asciiTheme="minorHAnsi" w:hAnsiTheme="minorHAnsi" w:cstheme="minorHAnsi"/>
        </w:rPr>
      </w:pPr>
      <w:r w:rsidRPr="00B85FD1">
        <w:rPr>
          <w:rFonts w:asciiTheme="minorHAnsi" w:hAnsiTheme="minorHAnsi" w:cstheme="minorHAnsi"/>
        </w:rPr>
        <w:t>Le même binôme évalue l’ensemble des temps de l’épreuve pour un candidat</w:t>
      </w:r>
    </w:p>
    <w:p w14:paraId="29D3C1B5" w14:textId="77777777" w:rsidR="0038038D" w:rsidRPr="00B85FD1" w:rsidRDefault="00085DDF" w:rsidP="0038038D">
      <w:pPr>
        <w:numPr>
          <w:ilvl w:val="0"/>
          <w:numId w:val="4"/>
        </w:numPr>
        <w:spacing w:after="160" w:line="259" w:lineRule="auto"/>
        <w:contextualSpacing/>
        <w:rPr>
          <w:rFonts w:asciiTheme="minorHAnsi" w:hAnsiTheme="minorHAnsi" w:cstheme="minorHAnsi"/>
        </w:rPr>
      </w:pPr>
      <w:r w:rsidRPr="00B85FD1">
        <w:rPr>
          <w:rFonts w:asciiTheme="minorHAnsi" w:hAnsiTheme="minorHAnsi" w:cstheme="minorHAnsi"/>
        </w:rPr>
        <w:t>Évaluation</w:t>
      </w:r>
      <w:r w:rsidR="0038038D" w:rsidRPr="00B85FD1">
        <w:rPr>
          <w:rFonts w:asciiTheme="minorHAnsi" w:hAnsiTheme="minorHAnsi" w:cstheme="minorHAnsi"/>
        </w:rPr>
        <w:t xml:space="preserve"> des fiches techniques des candidats de la journée (prévoir 10mn par fiche technique)</w:t>
      </w:r>
    </w:p>
    <w:p w14:paraId="3BBAF5B3" w14:textId="77777777" w:rsidR="0038038D" w:rsidRPr="00B85FD1" w:rsidRDefault="0038038D" w:rsidP="0038038D">
      <w:pPr>
        <w:numPr>
          <w:ilvl w:val="0"/>
          <w:numId w:val="4"/>
        </w:numPr>
        <w:spacing w:after="160" w:line="259" w:lineRule="auto"/>
        <w:contextualSpacing/>
        <w:rPr>
          <w:rFonts w:asciiTheme="minorHAnsi" w:hAnsiTheme="minorHAnsi" w:cstheme="minorHAnsi"/>
        </w:rPr>
      </w:pPr>
      <w:r w:rsidRPr="00B85FD1">
        <w:rPr>
          <w:rFonts w:asciiTheme="minorHAnsi" w:hAnsiTheme="minorHAnsi" w:cstheme="minorHAnsi"/>
        </w:rPr>
        <w:t>Choix des fiches techniques supports de l’entretien technique (l’évaluation des fiches techniques est réalisée avant l’entretien technique). Les examinateurs annonceront oralement à chaque candidat, en début d’entretien technique</w:t>
      </w:r>
      <w:r w:rsidR="00D9285A" w:rsidRPr="00B85FD1">
        <w:rPr>
          <w:rFonts w:asciiTheme="minorHAnsi" w:hAnsiTheme="minorHAnsi" w:cstheme="minorHAnsi"/>
        </w:rPr>
        <w:t>,</w:t>
      </w:r>
      <w:r w:rsidRPr="00B85FD1">
        <w:rPr>
          <w:rFonts w:asciiTheme="minorHAnsi" w:hAnsiTheme="minorHAnsi" w:cstheme="minorHAnsi"/>
        </w:rPr>
        <w:t xml:space="preserve"> les deux compétences évaluées lors de l’entretien technique.</w:t>
      </w:r>
    </w:p>
    <w:p w14:paraId="0E70AFAB" w14:textId="77777777" w:rsidR="0038038D" w:rsidRPr="00B85FD1" w:rsidRDefault="0038038D" w:rsidP="0038038D">
      <w:pPr>
        <w:numPr>
          <w:ilvl w:val="0"/>
          <w:numId w:val="4"/>
        </w:numPr>
        <w:spacing w:after="160" w:line="259" w:lineRule="auto"/>
        <w:contextualSpacing/>
        <w:rPr>
          <w:rFonts w:asciiTheme="minorHAnsi" w:hAnsiTheme="minorHAnsi" w:cstheme="minorHAnsi"/>
        </w:rPr>
      </w:pPr>
      <w:r w:rsidRPr="00B85FD1">
        <w:rPr>
          <w:rFonts w:asciiTheme="minorHAnsi" w:hAnsiTheme="minorHAnsi" w:cstheme="minorHAnsi"/>
        </w:rPr>
        <w:t>Préparation des MSP (appropriation du sujet, répartition des rôles si besoin, préparation du matériel et de la salle)</w:t>
      </w:r>
    </w:p>
    <w:p w14:paraId="140FEC38" w14:textId="77777777" w:rsidR="0038038D" w:rsidRPr="00B85FD1" w:rsidRDefault="0038038D" w:rsidP="0038038D">
      <w:pPr>
        <w:spacing w:after="160" w:line="259" w:lineRule="auto"/>
        <w:rPr>
          <w:rFonts w:asciiTheme="minorHAnsi" w:hAnsiTheme="minorHAnsi" w:cstheme="minorHAnsi"/>
        </w:rPr>
      </w:pPr>
      <w:r w:rsidRPr="00B85FD1">
        <w:rPr>
          <w:rFonts w:asciiTheme="minorHAnsi" w:hAnsiTheme="minorHAnsi" w:cstheme="minorHAnsi"/>
          <w:b/>
        </w:rPr>
        <w:t xml:space="preserve">Pause déjeuner 11h30-12h30 </w:t>
      </w:r>
    </w:p>
    <w:p w14:paraId="41E5E38E" w14:textId="77777777" w:rsidR="0038038D" w:rsidRPr="00B85FD1" w:rsidRDefault="00085DDF" w:rsidP="0038038D">
      <w:pPr>
        <w:spacing w:after="160" w:line="259" w:lineRule="auto"/>
        <w:rPr>
          <w:rFonts w:asciiTheme="minorHAnsi" w:hAnsiTheme="minorHAnsi" w:cstheme="minorHAnsi"/>
        </w:rPr>
      </w:pPr>
      <w:r w:rsidRPr="00B85FD1">
        <w:rPr>
          <w:rFonts w:asciiTheme="minorHAnsi" w:hAnsiTheme="minorHAnsi" w:cstheme="minorHAnsi"/>
          <w:b/>
        </w:rPr>
        <w:t>À</w:t>
      </w:r>
      <w:r w:rsidR="0038038D" w:rsidRPr="00B85FD1">
        <w:rPr>
          <w:rFonts w:asciiTheme="minorHAnsi" w:hAnsiTheme="minorHAnsi" w:cstheme="minorHAnsi"/>
          <w:b/>
        </w:rPr>
        <w:t xml:space="preserve"> partir de 12h30</w:t>
      </w:r>
      <w:r w:rsidR="0038038D" w:rsidRPr="00B85FD1">
        <w:rPr>
          <w:rFonts w:asciiTheme="minorHAnsi" w:hAnsiTheme="minorHAnsi" w:cstheme="minorHAnsi"/>
        </w:rPr>
        <w:t> : accueil et passage des candidats, pour une commission, voir tableau ci-dessous</w:t>
      </w:r>
      <w:r w:rsidR="00D9285A" w:rsidRPr="00B85FD1">
        <w:rPr>
          <w:rFonts w:asciiTheme="minorHAnsi" w:hAnsiTheme="minorHAnsi" w:cstheme="minorHAnsi"/>
        </w:rPr>
        <w:t>.</w:t>
      </w:r>
      <w:r w:rsidR="0038038D" w:rsidRPr="00B85FD1">
        <w:rPr>
          <w:rFonts w:asciiTheme="minorHAnsi" w:hAnsiTheme="minorHAnsi" w:cstheme="minorHAnsi"/>
        </w:rPr>
        <w:t xml:space="preserve"> </w:t>
      </w:r>
    </w:p>
    <w:tbl>
      <w:tblPr>
        <w:tblStyle w:val="Grilledutableau1"/>
        <w:tblpPr w:leftFromText="141" w:rightFromText="141" w:vertAnchor="text" w:horzAnchor="margin" w:tblpY="264"/>
        <w:tblW w:w="10060" w:type="dxa"/>
        <w:tblLayout w:type="fixed"/>
        <w:tblLook w:val="04A0" w:firstRow="1" w:lastRow="0" w:firstColumn="1" w:lastColumn="0" w:noHBand="0" w:noVBand="1"/>
      </w:tblPr>
      <w:tblGrid>
        <w:gridCol w:w="3099"/>
        <w:gridCol w:w="1487"/>
        <w:gridCol w:w="1488"/>
        <w:gridCol w:w="1487"/>
        <w:gridCol w:w="1488"/>
        <w:gridCol w:w="1011"/>
      </w:tblGrid>
      <w:tr w:rsidR="0038038D" w:rsidRPr="00B85FD1" w14:paraId="3DE6DFD2" w14:textId="77777777" w:rsidTr="006D1CEF">
        <w:trPr>
          <w:trHeight w:val="212"/>
        </w:trPr>
        <w:tc>
          <w:tcPr>
            <w:tcW w:w="3099" w:type="dxa"/>
          </w:tcPr>
          <w:p w14:paraId="2B5795CE" w14:textId="77777777" w:rsidR="0038038D" w:rsidRPr="00B85FD1" w:rsidRDefault="0038038D" w:rsidP="006D1CEF">
            <w:pPr>
              <w:spacing w:line="240" w:lineRule="auto"/>
              <w:jc w:val="center"/>
              <w:rPr>
                <w:rFonts w:cstheme="minorHAnsi"/>
              </w:rPr>
            </w:pPr>
            <w:r w:rsidRPr="00B85FD1">
              <w:rPr>
                <w:rFonts w:cstheme="minorHAnsi"/>
              </w:rPr>
              <w:t>Vague candidats APRES-MIDI</w:t>
            </w:r>
          </w:p>
        </w:tc>
        <w:tc>
          <w:tcPr>
            <w:tcW w:w="1487" w:type="dxa"/>
          </w:tcPr>
          <w:p w14:paraId="5A1AC3CB" w14:textId="77777777" w:rsidR="0038038D" w:rsidRPr="00B85FD1" w:rsidRDefault="0038038D" w:rsidP="006D1CEF">
            <w:pPr>
              <w:spacing w:line="240" w:lineRule="auto"/>
              <w:jc w:val="center"/>
              <w:rPr>
                <w:rFonts w:cstheme="minorHAnsi"/>
              </w:rPr>
            </w:pPr>
            <w:r w:rsidRPr="00B85FD1">
              <w:rPr>
                <w:rFonts w:cstheme="minorHAnsi"/>
              </w:rPr>
              <w:t xml:space="preserve"> 1</w:t>
            </w:r>
          </w:p>
        </w:tc>
        <w:tc>
          <w:tcPr>
            <w:tcW w:w="1488" w:type="dxa"/>
          </w:tcPr>
          <w:p w14:paraId="4FD63948" w14:textId="77777777" w:rsidR="0038038D" w:rsidRPr="00B85FD1" w:rsidRDefault="0038038D" w:rsidP="006D1CEF">
            <w:pPr>
              <w:spacing w:line="240" w:lineRule="auto"/>
              <w:jc w:val="center"/>
              <w:rPr>
                <w:rFonts w:cstheme="minorHAnsi"/>
              </w:rPr>
            </w:pPr>
            <w:r w:rsidRPr="00B85FD1">
              <w:rPr>
                <w:rFonts w:cstheme="minorHAnsi"/>
              </w:rPr>
              <w:t>2</w:t>
            </w:r>
          </w:p>
        </w:tc>
        <w:tc>
          <w:tcPr>
            <w:tcW w:w="1487" w:type="dxa"/>
          </w:tcPr>
          <w:p w14:paraId="686066A1" w14:textId="77777777" w:rsidR="0038038D" w:rsidRPr="00B85FD1" w:rsidRDefault="0038038D" w:rsidP="006D1CEF">
            <w:pPr>
              <w:spacing w:line="240" w:lineRule="auto"/>
              <w:jc w:val="center"/>
              <w:rPr>
                <w:rFonts w:cstheme="minorHAnsi"/>
              </w:rPr>
            </w:pPr>
            <w:r w:rsidRPr="00B85FD1">
              <w:rPr>
                <w:rFonts w:cstheme="minorHAnsi"/>
              </w:rPr>
              <w:t>3</w:t>
            </w:r>
          </w:p>
        </w:tc>
        <w:tc>
          <w:tcPr>
            <w:tcW w:w="1488" w:type="dxa"/>
          </w:tcPr>
          <w:p w14:paraId="554E28C5" w14:textId="77777777" w:rsidR="0038038D" w:rsidRPr="00B85FD1" w:rsidRDefault="0038038D" w:rsidP="006D1CEF">
            <w:pPr>
              <w:spacing w:line="240" w:lineRule="auto"/>
              <w:jc w:val="center"/>
              <w:rPr>
                <w:rFonts w:cstheme="minorHAnsi"/>
              </w:rPr>
            </w:pPr>
            <w:r w:rsidRPr="00B85FD1">
              <w:rPr>
                <w:rFonts w:cstheme="minorHAnsi"/>
              </w:rPr>
              <w:t>4</w:t>
            </w:r>
          </w:p>
        </w:tc>
        <w:tc>
          <w:tcPr>
            <w:tcW w:w="1011" w:type="dxa"/>
            <w:vMerge w:val="restart"/>
          </w:tcPr>
          <w:p w14:paraId="327EF831" w14:textId="77777777" w:rsidR="0038038D" w:rsidRPr="00B85FD1" w:rsidRDefault="0038038D" w:rsidP="006D1CEF">
            <w:pPr>
              <w:spacing w:line="240" w:lineRule="auto"/>
              <w:jc w:val="center"/>
              <w:rPr>
                <w:rFonts w:cstheme="minorHAnsi"/>
                <w:highlight w:val="yellow"/>
              </w:rPr>
            </w:pPr>
          </w:p>
          <w:p w14:paraId="4C04357C" w14:textId="77777777" w:rsidR="0038038D" w:rsidRPr="00B85FD1" w:rsidRDefault="0038038D" w:rsidP="006D1CEF">
            <w:pPr>
              <w:spacing w:line="240" w:lineRule="auto"/>
              <w:jc w:val="center"/>
              <w:rPr>
                <w:rFonts w:cstheme="minorHAnsi"/>
                <w:highlight w:val="yellow"/>
              </w:rPr>
            </w:pPr>
          </w:p>
          <w:p w14:paraId="5884AD0A" w14:textId="77777777" w:rsidR="0038038D" w:rsidRPr="00B85FD1" w:rsidRDefault="0038038D" w:rsidP="006D1CEF">
            <w:pPr>
              <w:spacing w:line="240" w:lineRule="auto"/>
              <w:jc w:val="center"/>
              <w:rPr>
                <w:rFonts w:cstheme="minorHAnsi"/>
                <w:highlight w:val="yellow"/>
              </w:rPr>
            </w:pPr>
          </w:p>
          <w:p w14:paraId="74EF2E0C" w14:textId="77777777" w:rsidR="0038038D" w:rsidRPr="00B85FD1" w:rsidRDefault="0038038D" w:rsidP="006D1CEF">
            <w:pPr>
              <w:spacing w:line="240" w:lineRule="auto"/>
              <w:jc w:val="center"/>
              <w:rPr>
                <w:rFonts w:cstheme="minorHAnsi"/>
                <w:highlight w:val="yellow"/>
              </w:rPr>
            </w:pPr>
          </w:p>
          <w:p w14:paraId="16C68543" w14:textId="77777777" w:rsidR="0038038D" w:rsidRPr="00B85FD1" w:rsidRDefault="0038038D" w:rsidP="006D1CEF">
            <w:pPr>
              <w:spacing w:line="240" w:lineRule="auto"/>
              <w:jc w:val="center"/>
              <w:rPr>
                <w:rFonts w:cstheme="minorHAnsi"/>
                <w:b/>
              </w:rPr>
            </w:pPr>
            <w:r w:rsidRPr="00B85FD1">
              <w:rPr>
                <w:rFonts w:cstheme="minorHAnsi"/>
                <w:b/>
              </w:rPr>
              <w:t>A partir de 16h35</w:t>
            </w:r>
          </w:p>
          <w:p w14:paraId="58F31B67" w14:textId="77777777" w:rsidR="0038038D" w:rsidRPr="00B85FD1" w:rsidRDefault="0038038D" w:rsidP="006D1CEF">
            <w:pPr>
              <w:spacing w:line="240" w:lineRule="auto"/>
              <w:jc w:val="center"/>
              <w:rPr>
                <w:rFonts w:cstheme="minorHAnsi"/>
                <w:b/>
              </w:rPr>
            </w:pPr>
          </w:p>
          <w:p w14:paraId="016F23E0" w14:textId="77777777" w:rsidR="0038038D" w:rsidRPr="00B85FD1" w:rsidRDefault="0038038D" w:rsidP="006D1CEF">
            <w:pPr>
              <w:spacing w:line="240" w:lineRule="auto"/>
              <w:jc w:val="center"/>
              <w:rPr>
                <w:rFonts w:cstheme="minorHAnsi"/>
                <w:b/>
              </w:rPr>
            </w:pPr>
            <w:r w:rsidRPr="00B85FD1">
              <w:rPr>
                <w:rFonts w:cstheme="minorHAnsi"/>
                <w:b/>
              </w:rPr>
              <w:t>Harmonisation</w:t>
            </w:r>
          </w:p>
          <w:p w14:paraId="1FBFF99B" w14:textId="77777777" w:rsidR="0038038D" w:rsidRPr="00B85FD1" w:rsidRDefault="0038038D" w:rsidP="006D1CEF">
            <w:pPr>
              <w:spacing w:line="240" w:lineRule="auto"/>
              <w:jc w:val="center"/>
              <w:rPr>
                <w:rFonts w:cstheme="minorHAnsi"/>
                <w:b/>
              </w:rPr>
            </w:pPr>
          </w:p>
          <w:p w14:paraId="22D76FC0" w14:textId="77777777" w:rsidR="0038038D" w:rsidRPr="00B85FD1" w:rsidRDefault="0038038D" w:rsidP="006D1CEF">
            <w:pPr>
              <w:spacing w:line="240" w:lineRule="auto"/>
              <w:jc w:val="center"/>
              <w:rPr>
                <w:rFonts w:cstheme="minorHAnsi"/>
                <w:strike/>
              </w:rPr>
            </w:pPr>
          </w:p>
        </w:tc>
      </w:tr>
      <w:tr w:rsidR="0038038D" w:rsidRPr="00B85FD1" w14:paraId="34166082" w14:textId="77777777" w:rsidTr="006D1CEF">
        <w:trPr>
          <w:trHeight w:val="212"/>
        </w:trPr>
        <w:tc>
          <w:tcPr>
            <w:tcW w:w="3099" w:type="dxa"/>
          </w:tcPr>
          <w:p w14:paraId="5D254CEC" w14:textId="77777777" w:rsidR="0038038D" w:rsidRPr="00B85FD1" w:rsidRDefault="0038038D" w:rsidP="006D1CEF">
            <w:pPr>
              <w:spacing w:line="240" w:lineRule="auto"/>
              <w:rPr>
                <w:rFonts w:cstheme="minorHAnsi"/>
              </w:rPr>
            </w:pPr>
            <w:r w:rsidRPr="00B85FD1">
              <w:rPr>
                <w:rFonts w:cstheme="minorHAnsi"/>
              </w:rPr>
              <w:t>Mise en loge commune</w:t>
            </w:r>
          </w:p>
          <w:p w14:paraId="7B04E2C8" w14:textId="77777777" w:rsidR="0038038D" w:rsidRPr="00B85FD1" w:rsidRDefault="0038038D" w:rsidP="006D1CEF">
            <w:pPr>
              <w:spacing w:line="240" w:lineRule="auto"/>
              <w:rPr>
                <w:rFonts w:cstheme="minorHAnsi"/>
              </w:rPr>
            </w:pPr>
          </w:p>
        </w:tc>
        <w:tc>
          <w:tcPr>
            <w:tcW w:w="2975" w:type="dxa"/>
            <w:gridSpan w:val="2"/>
            <w:shd w:val="clear" w:color="auto" w:fill="FFFFFF" w:themeFill="background1"/>
          </w:tcPr>
          <w:p w14:paraId="057D05D3" w14:textId="77777777" w:rsidR="0038038D" w:rsidRPr="00B85FD1" w:rsidRDefault="0038038D" w:rsidP="006D1CEF">
            <w:pPr>
              <w:spacing w:line="240" w:lineRule="auto"/>
              <w:jc w:val="center"/>
              <w:rPr>
                <w:rFonts w:cstheme="minorHAnsi"/>
              </w:rPr>
            </w:pPr>
            <w:r w:rsidRPr="00B85FD1">
              <w:rPr>
                <w:rFonts w:cstheme="minorHAnsi"/>
              </w:rPr>
              <w:t>Pas de mise en loge</w:t>
            </w:r>
          </w:p>
        </w:tc>
        <w:tc>
          <w:tcPr>
            <w:tcW w:w="2975" w:type="dxa"/>
            <w:gridSpan w:val="2"/>
            <w:shd w:val="clear" w:color="auto" w:fill="D9D9D9" w:themeFill="background1" w:themeFillShade="D9"/>
          </w:tcPr>
          <w:p w14:paraId="28552A2C" w14:textId="77777777" w:rsidR="0038038D" w:rsidRPr="00B85FD1" w:rsidRDefault="0038038D" w:rsidP="006D1CEF">
            <w:pPr>
              <w:spacing w:line="240" w:lineRule="auto"/>
              <w:jc w:val="center"/>
              <w:rPr>
                <w:rFonts w:cstheme="minorHAnsi"/>
              </w:rPr>
            </w:pPr>
            <w:r w:rsidRPr="00B85FD1">
              <w:rPr>
                <w:rFonts w:cstheme="minorHAnsi"/>
              </w:rPr>
              <w:t>13h</w:t>
            </w:r>
          </w:p>
        </w:tc>
        <w:tc>
          <w:tcPr>
            <w:tcW w:w="1011" w:type="dxa"/>
            <w:vMerge/>
          </w:tcPr>
          <w:p w14:paraId="663FAE80" w14:textId="77777777" w:rsidR="0038038D" w:rsidRPr="00B85FD1" w:rsidRDefault="0038038D" w:rsidP="006D1CEF">
            <w:pPr>
              <w:spacing w:line="240" w:lineRule="auto"/>
              <w:jc w:val="center"/>
              <w:rPr>
                <w:rFonts w:cstheme="minorHAnsi"/>
              </w:rPr>
            </w:pPr>
          </w:p>
        </w:tc>
      </w:tr>
      <w:tr w:rsidR="0038038D" w:rsidRPr="00B85FD1" w14:paraId="4B6C287A" w14:textId="77777777" w:rsidTr="006D1CEF">
        <w:trPr>
          <w:trHeight w:val="212"/>
        </w:trPr>
        <w:tc>
          <w:tcPr>
            <w:tcW w:w="3099" w:type="dxa"/>
          </w:tcPr>
          <w:p w14:paraId="5981264E" w14:textId="77777777" w:rsidR="0038038D" w:rsidRPr="00B85FD1" w:rsidRDefault="0038038D" w:rsidP="006D1CEF">
            <w:pPr>
              <w:spacing w:line="240" w:lineRule="auto"/>
              <w:rPr>
                <w:rFonts w:cstheme="minorHAnsi"/>
              </w:rPr>
            </w:pPr>
            <w:r w:rsidRPr="00B85FD1">
              <w:rPr>
                <w:rFonts w:cstheme="minorHAnsi"/>
              </w:rPr>
              <w:t xml:space="preserve">Accueil candidat en salle informatique commune </w:t>
            </w:r>
          </w:p>
        </w:tc>
        <w:tc>
          <w:tcPr>
            <w:tcW w:w="1487" w:type="dxa"/>
          </w:tcPr>
          <w:p w14:paraId="4AA75853" w14:textId="77777777" w:rsidR="0038038D" w:rsidRPr="00B85FD1" w:rsidRDefault="0038038D" w:rsidP="006D1CEF">
            <w:pPr>
              <w:spacing w:line="240" w:lineRule="auto"/>
              <w:jc w:val="center"/>
              <w:rPr>
                <w:rFonts w:cstheme="minorHAnsi"/>
              </w:rPr>
            </w:pPr>
            <w:r w:rsidRPr="00B85FD1">
              <w:rPr>
                <w:rFonts w:cstheme="minorHAnsi"/>
              </w:rPr>
              <w:t>11h30</w:t>
            </w:r>
          </w:p>
        </w:tc>
        <w:tc>
          <w:tcPr>
            <w:tcW w:w="1488" w:type="dxa"/>
          </w:tcPr>
          <w:p w14:paraId="10F447C4" w14:textId="77777777" w:rsidR="0038038D" w:rsidRPr="00B85FD1" w:rsidRDefault="0038038D" w:rsidP="006D1CEF">
            <w:pPr>
              <w:spacing w:line="240" w:lineRule="auto"/>
              <w:jc w:val="center"/>
              <w:rPr>
                <w:rFonts w:cstheme="minorHAnsi"/>
              </w:rPr>
            </w:pPr>
            <w:r w:rsidRPr="00B85FD1">
              <w:rPr>
                <w:rFonts w:cstheme="minorHAnsi"/>
              </w:rPr>
              <w:t>12h30</w:t>
            </w:r>
          </w:p>
        </w:tc>
        <w:tc>
          <w:tcPr>
            <w:tcW w:w="1487" w:type="dxa"/>
            <w:shd w:val="clear" w:color="auto" w:fill="FFFFFF" w:themeFill="background1"/>
          </w:tcPr>
          <w:p w14:paraId="0671D4FE" w14:textId="77777777" w:rsidR="0038038D" w:rsidRPr="00B85FD1" w:rsidRDefault="0038038D" w:rsidP="006D1CEF">
            <w:pPr>
              <w:spacing w:line="240" w:lineRule="auto"/>
              <w:jc w:val="center"/>
              <w:rPr>
                <w:rFonts w:cstheme="minorHAnsi"/>
              </w:rPr>
            </w:pPr>
            <w:r w:rsidRPr="00B85FD1">
              <w:rPr>
                <w:rFonts w:cstheme="minorHAnsi"/>
              </w:rPr>
              <w:t>13h30</w:t>
            </w:r>
          </w:p>
        </w:tc>
        <w:tc>
          <w:tcPr>
            <w:tcW w:w="1488" w:type="dxa"/>
            <w:shd w:val="clear" w:color="auto" w:fill="FFFFFF" w:themeFill="background1"/>
          </w:tcPr>
          <w:p w14:paraId="5804BCE2" w14:textId="77777777" w:rsidR="0038038D" w:rsidRPr="00B85FD1" w:rsidRDefault="0038038D" w:rsidP="006D1CEF">
            <w:pPr>
              <w:spacing w:line="240" w:lineRule="auto"/>
              <w:jc w:val="center"/>
              <w:rPr>
                <w:rFonts w:cstheme="minorHAnsi"/>
              </w:rPr>
            </w:pPr>
            <w:r w:rsidRPr="00B85FD1">
              <w:rPr>
                <w:rFonts w:cstheme="minorHAnsi"/>
              </w:rPr>
              <w:t>14h30</w:t>
            </w:r>
          </w:p>
        </w:tc>
        <w:tc>
          <w:tcPr>
            <w:tcW w:w="1011" w:type="dxa"/>
            <w:vMerge/>
          </w:tcPr>
          <w:p w14:paraId="48CF152D" w14:textId="77777777" w:rsidR="0038038D" w:rsidRPr="00B85FD1" w:rsidRDefault="0038038D" w:rsidP="006D1CEF">
            <w:pPr>
              <w:spacing w:line="240" w:lineRule="auto"/>
              <w:jc w:val="center"/>
              <w:rPr>
                <w:rFonts w:cstheme="minorHAnsi"/>
              </w:rPr>
            </w:pPr>
          </w:p>
        </w:tc>
      </w:tr>
      <w:tr w:rsidR="0038038D" w:rsidRPr="00B85FD1" w14:paraId="581B5CB1" w14:textId="77777777" w:rsidTr="006D1CEF">
        <w:trPr>
          <w:trHeight w:val="434"/>
        </w:trPr>
        <w:tc>
          <w:tcPr>
            <w:tcW w:w="3099" w:type="dxa"/>
          </w:tcPr>
          <w:p w14:paraId="0F59B4F4" w14:textId="77777777" w:rsidR="0038038D" w:rsidRPr="00B85FD1" w:rsidRDefault="0038038D" w:rsidP="006D1CEF">
            <w:pPr>
              <w:spacing w:line="240" w:lineRule="auto"/>
              <w:rPr>
                <w:rFonts w:cstheme="minorHAnsi"/>
              </w:rPr>
            </w:pPr>
            <w:r w:rsidRPr="00B85FD1">
              <w:rPr>
                <w:rFonts w:cstheme="minorHAnsi"/>
              </w:rPr>
              <w:t>Distribution du sujet de la MSP au candidat + préparation de la MSP par le candidat</w:t>
            </w:r>
          </w:p>
        </w:tc>
        <w:tc>
          <w:tcPr>
            <w:tcW w:w="1487" w:type="dxa"/>
          </w:tcPr>
          <w:p w14:paraId="7F7FA5F1" w14:textId="77777777" w:rsidR="0038038D" w:rsidRPr="00B85FD1" w:rsidRDefault="0038038D" w:rsidP="006D1CEF">
            <w:pPr>
              <w:spacing w:line="240" w:lineRule="auto"/>
              <w:jc w:val="center"/>
              <w:rPr>
                <w:rFonts w:cstheme="minorHAnsi"/>
              </w:rPr>
            </w:pPr>
            <w:r w:rsidRPr="00B85FD1">
              <w:rPr>
                <w:rFonts w:cstheme="minorHAnsi"/>
              </w:rPr>
              <w:t>12h-12h45</w:t>
            </w:r>
          </w:p>
        </w:tc>
        <w:tc>
          <w:tcPr>
            <w:tcW w:w="1488" w:type="dxa"/>
          </w:tcPr>
          <w:p w14:paraId="5F0DFC52" w14:textId="77777777" w:rsidR="0038038D" w:rsidRPr="00B85FD1" w:rsidRDefault="0038038D" w:rsidP="006D1CEF">
            <w:pPr>
              <w:spacing w:line="240" w:lineRule="auto"/>
              <w:jc w:val="center"/>
              <w:rPr>
                <w:rFonts w:cstheme="minorHAnsi"/>
              </w:rPr>
            </w:pPr>
            <w:r w:rsidRPr="00B85FD1">
              <w:rPr>
                <w:rFonts w:cstheme="minorHAnsi"/>
              </w:rPr>
              <w:t>13h-13h45</w:t>
            </w:r>
          </w:p>
        </w:tc>
        <w:tc>
          <w:tcPr>
            <w:tcW w:w="1487" w:type="dxa"/>
          </w:tcPr>
          <w:p w14:paraId="3695B3AD" w14:textId="77777777" w:rsidR="0038038D" w:rsidRPr="00B85FD1" w:rsidRDefault="0038038D" w:rsidP="006D1CEF">
            <w:pPr>
              <w:spacing w:line="240" w:lineRule="auto"/>
              <w:jc w:val="center"/>
              <w:rPr>
                <w:rFonts w:cstheme="minorHAnsi"/>
              </w:rPr>
            </w:pPr>
            <w:r w:rsidRPr="00B85FD1">
              <w:rPr>
                <w:rFonts w:cstheme="minorHAnsi"/>
              </w:rPr>
              <w:t>14h-14h45</w:t>
            </w:r>
          </w:p>
        </w:tc>
        <w:tc>
          <w:tcPr>
            <w:tcW w:w="1488" w:type="dxa"/>
          </w:tcPr>
          <w:p w14:paraId="281ABE2E" w14:textId="77777777" w:rsidR="0038038D" w:rsidRPr="00B85FD1" w:rsidRDefault="0038038D" w:rsidP="006D1CEF">
            <w:pPr>
              <w:spacing w:line="240" w:lineRule="auto"/>
              <w:jc w:val="center"/>
              <w:rPr>
                <w:rFonts w:cstheme="minorHAnsi"/>
              </w:rPr>
            </w:pPr>
            <w:r w:rsidRPr="00B85FD1">
              <w:rPr>
                <w:rFonts w:cstheme="minorHAnsi"/>
              </w:rPr>
              <w:t>15h-15h45</w:t>
            </w:r>
          </w:p>
        </w:tc>
        <w:tc>
          <w:tcPr>
            <w:tcW w:w="1011" w:type="dxa"/>
            <w:vMerge/>
          </w:tcPr>
          <w:p w14:paraId="24FEA562" w14:textId="77777777" w:rsidR="0038038D" w:rsidRPr="00B85FD1" w:rsidRDefault="0038038D" w:rsidP="006D1CEF">
            <w:pPr>
              <w:spacing w:line="240" w:lineRule="auto"/>
              <w:jc w:val="center"/>
              <w:rPr>
                <w:rFonts w:cstheme="minorHAnsi"/>
                <w:strike/>
              </w:rPr>
            </w:pPr>
          </w:p>
        </w:tc>
      </w:tr>
      <w:tr w:rsidR="0038038D" w:rsidRPr="00B85FD1" w14:paraId="792DCD12" w14:textId="77777777" w:rsidTr="006D1CEF">
        <w:trPr>
          <w:trHeight w:val="212"/>
        </w:trPr>
        <w:tc>
          <w:tcPr>
            <w:tcW w:w="3099" w:type="dxa"/>
          </w:tcPr>
          <w:p w14:paraId="2CBFE611" w14:textId="77777777" w:rsidR="0038038D" w:rsidRPr="00B85FD1" w:rsidRDefault="0038038D" w:rsidP="006D1CEF">
            <w:pPr>
              <w:spacing w:line="240" w:lineRule="auto"/>
              <w:rPr>
                <w:rFonts w:cstheme="minorHAnsi"/>
              </w:rPr>
            </w:pPr>
            <w:r w:rsidRPr="00B85FD1">
              <w:rPr>
                <w:rFonts w:cstheme="minorHAnsi"/>
              </w:rPr>
              <w:t xml:space="preserve">Mise en situation professionnelle </w:t>
            </w:r>
          </w:p>
        </w:tc>
        <w:tc>
          <w:tcPr>
            <w:tcW w:w="1487" w:type="dxa"/>
          </w:tcPr>
          <w:p w14:paraId="58E9E601" w14:textId="77777777" w:rsidR="0038038D" w:rsidRPr="00B85FD1" w:rsidRDefault="0038038D" w:rsidP="006D1CEF">
            <w:pPr>
              <w:spacing w:line="240" w:lineRule="auto"/>
              <w:jc w:val="center"/>
              <w:rPr>
                <w:rFonts w:cstheme="minorHAnsi"/>
              </w:rPr>
            </w:pPr>
            <w:r w:rsidRPr="00B85FD1">
              <w:rPr>
                <w:rFonts w:cstheme="minorHAnsi"/>
              </w:rPr>
              <w:t>12h50-13h</w:t>
            </w:r>
          </w:p>
        </w:tc>
        <w:tc>
          <w:tcPr>
            <w:tcW w:w="1488" w:type="dxa"/>
          </w:tcPr>
          <w:p w14:paraId="20298750" w14:textId="77777777" w:rsidR="0038038D" w:rsidRPr="00B85FD1" w:rsidRDefault="0038038D" w:rsidP="006D1CEF">
            <w:pPr>
              <w:spacing w:line="240" w:lineRule="auto"/>
              <w:jc w:val="center"/>
              <w:rPr>
                <w:rFonts w:cstheme="minorHAnsi"/>
              </w:rPr>
            </w:pPr>
            <w:r w:rsidRPr="00B85FD1">
              <w:rPr>
                <w:rFonts w:cstheme="minorHAnsi"/>
              </w:rPr>
              <w:t>13h50-14h</w:t>
            </w:r>
          </w:p>
        </w:tc>
        <w:tc>
          <w:tcPr>
            <w:tcW w:w="1487" w:type="dxa"/>
          </w:tcPr>
          <w:p w14:paraId="7438BE75" w14:textId="77777777" w:rsidR="0038038D" w:rsidRPr="00B85FD1" w:rsidRDefault="0038038D" w:rsidP="006D1CEF">
            <w:pPr>
              <w:spacing w:line="240" w:lineRule="auto"/>
              <w:jc w:val="center"/>
              <w:rPr>
                <w:rFonts w:cstheme="minorHAnsi"/>
              </w:rPr>
            </w:pPr>
            <w:r w:rsidRPr="00B85FD1">
              <w:rPr>
                <w:rFonts w:cstheme="minorHAnsi"/>
              </w:rPr>
              <w:t>14h50-15h</w:t>
            </w:r>
          </w:p>
        </w:tc>
        <w:tc>
          <w:tcPr>
            <w:tcW w:w="1488" w:type="dxa"/>
          </w:tcPr>
          <w:p w14:paraId="3FEF89C3" w14:textId="77777777" w:rsidR="0038038D" w:rsidRPr="00B85FD1" w:rsidRDefault="0038038D" w:rsidP="006D1CEF">
            <w:pPr>
              <w:spacing w:line="240" w:lineRule="auto"/>
              <w:jc w:val="center"/>
              <w:rPr>
                <w:rFonts w:cstheme="minorHAnsi"/>
              </w:rPr>
            </w:pPr>
            <w:r w:rsidRPr="00B85FD1">
              <w:rPr>
                <w:rFonts w:cstheme="minorHAnsi"/>
              </w:rPr>
              <w:t>15h50-16h</w:t>
            </w:r>
          </w:p>
        </w:tc>
        <w:tc>
          <w:tcPr>
            <w:tcW w:w="1011" w:type="dxa"/>
            <w:vMerge/>
          </w:tcPr>
          <w:p w14:paraId="6384D009" w14:textId="77777777" w:rsidR="0038038D" w:rsidRPr="00B85FD1" w:rsidRDefault="0038038D" w:rsidP="006D1CEF">
            <w:pPr>
              <w:spacing w:line="240" w:lineRule="auto"/>
              <w:jc w:val="center"/>
              <w:rPr>
                <w:rFonts w:cstheme="minorHAnsi"/>
                <w:strike/>
              </w:rPr>
            </w:pPr>
          </w:p>
        </w:tc>
      </w:tr>
      <w:tr w:rsidR="0038038D" w:rsidRPr="00B85FD1" w14:paraId="64EC7F34" w14:textId="77777777" w:rsidTr="006D1CEF">
        <w:trPr>
          <w:trHeight w:val="212"/>
        </w:trPr>
        <w:tc>
          <w:tcPr>
            <w:tcW w:w="3099" w:type="dxa"/>
          </w:tcPr>
          <w:p w14:paraId="6D2129A4" w14:textId="77777777" w:rsidR="0038038D" w:rsidRPr="00B85FD1" w:rsidRDefault="0038038D" w:rsidP="006D1CEF">
            <w:pPr>
              <w:spacing w:line="240" w:lineRule="auto"/>
              <w:rPr>
                <w:rFonts w:cstheme="minorHAnsi"/>
              </w:rPr>
            </w:pPr>
            <w:r w:rsidRPr="00B85FD1">
              <w:rPr>
                <w:rFonts w:cstheme="minorHAnsi"/>
              </w:rPr>
              <w:t xml:space="preserve">Entretien technique </w:t>
            </w:r>
          </w:p>
        </w:tc>
        <w:tc>
          <w:tcPr>
            <w:tcW w:w="1487" w:type="dxa"/>
          </w:tcPr>
          <w:p w14:paraId="2C476D65" w14:textId="77777777" w:rsidR="0038038D" w:rsidRPr="00B85FD1" w:rsidRDefault="0038038D" w:rsidP="006D1CEF">
            <w:pPr>
              <w:spacing w:line="240" w:lineRule="auto"/>
              <w:jc w:val="center"/>
              <w:rPr>
                <w:rFonts w:cstheme="minorHAnsi"/>
              </w:rPr>
            </w:pPr>
            <w:r w:rsidRPr="00B85FD1">
              <w:rPr>
                <w:rFonts w:cstheme="minorHAnsi"/>
              </w:rPr>
              <w:t>13h-13h20</w:t>
            </w:r>
          </w:p>
        </w:tc>
        <w:tc>
          <w:tcPr>
            <w:tcW w:w="1488" w:type="dxa"/>
          </w:tcPr>
          <w:p w14:paraId="4B3C760F" w14:textId="77777777" w:rsidR="0038038D" w:rsidRPr="00B85FD1" w:rsidRDefault="0038038D" w:rsidP="006D1CEF">
            <w:pPr>
              <w:spacing w:line="240" w:lineRule="auto"/>
              <w:jc w:val="center"/>
              <w:rPr>
                <w:rFonts w:cstheme="minorHAnsi"/>
              </w:rPr>
            </w:pPr>
            <w:r w:rsidRPr="00B85FD1">
              <w:rPr>
                <w:rFonts w:cstheme="minorHAnsi"/>
              </w:rPr>
              <w:t>14h-14h20</w:t>
            </w:r>
          </w:p>
        </w:tc>
        <w:tc>
          <w:tcPr>
            <w:tcW w:w="1487" w:type="dxa"/>
          </w:tcPr>
          <w:p w14:paraId="698A0A65" w14:textId="77777777" w:rsidR="0038038D" w:rsidRPr="00B85FD1" w:rsidRDefault="0038038D" w:rsidP="006D1CEF">
            <w:pPr>
              <w:spacing w:line="240" w:lineRule="auto"/>
              <w:jc w:val="center"/>
              <w:rPr>
                <w:rFonts w:cstheme="minorHAnsi"/>
              </w:rPr>
            </w:pPr>
            <w:r w:rsidRPr="00B85FD1">
              <w:rPr>
                <w:rFonts w:cstheme="minorHAnsi"/>
              </w:rPr>
              <w:t>15h-15h20</w:t>
            </w:r>
          </w:p>
        </w:tc>
        <w:tc>
          <w:tcPr>
            <w:tcW w:w="1488" w:type="dxa"/>
          </w:tcPr>
          <w:p w14:paraId="6FBDA293" w14:textId="77777777" w:rsidR="0038038D" w:rsidRPr="00B85FD1" w:rsidRDefault="0038038D" w:rsidP="006D1CEF">
            <w:pPr>
              <w:spacing w:line="240" w:lineRule="auto"/>
              <w:jc w:val="center"/>
              <w:rPr>
                <w:rFonts w:cstheme="minorHAnsi"/>
              </w:rPr>
            </w:pPr>
            <w:r w:rsidRPr="00B85FD1">
              <w:rPr>
                <w:rFonts w:cstheme="minorHAnsi"/>
              </w:rPr>
              <w:t>16h-16h20</w:t>
            </w:r>
          </w:p>
          <w:p w14:paraId="5912D218" w14:textId="77777777" w:rsidR="0038038D" w:rsidRPr="00B85FD1" w:rsidRDefault="0038038D" w:rsidP="006D1CEF">
            <w:pPr>
              <w:spacing w:line="240" w:lineRule="auto"/>
              <w:jc w:val="center"/>
              <w:rPr>
                <w:rFonts w:cstheme="minorHAnsi"/>
              </w:rPr>
            </w:pPr>
          </w:p>
        </w:tc>
        <w:tc>
          <w:tcPr>
            <w:tcW w:w="1011" w:type="dxa"/>
            <w:vMerge/>
          </w:tcPr>
          <w:p w14:paraId="4212C3C0" w14:textId="77777777" w:rsidR="0038038D" w:rsidRPr="00B85FD1" w:rsidRDefault="0038038D" w:rsidP="006D1CEF">
            <w:pPr>
              <w:spacing w:line="240" w:lineRule="auto"/>
              <w:jc w:val="center"/>
              <w:rPr>
                <w:rFonts w:cstheme="minorHAnsi"/>
                <w:strike/>
              </w:rPr>
            </w:pPr>
          </w:p>
        </w:tc>
      </w:tr>
      <w:tr w:rsidR="0038038D" w:rsidRPr="00B85FD1" w14:paraId="4C792EF3" w14:textId="77777777" w:rsidTr="006D1CEF">
        <w:trPr>
          <w:trHeight w:val="434"/>
        </w:trPr>
        <w:tc>
          <w:tcPr>
            <w:tcW w:w="3099" w:type="dxa"/>
          </w:tcPr>
          <w:p w14:paraId="5FD8E1A7" w14:textId="77777777" w:rsidR="0038038D" w:rsidRPr="00B85FD1" w:rsidRDefault="0038038D" w:rsidP="006D1CEF">
            <w:pPr>
              <w:spacing w:line="240" w:lineRule="auto"/>
              <w:rPr>
                <w:rFonts w:cstheme="minorHAnsi"/>
              </w:rPr>
            </w:pPr>
            <w:r w:rsidRPr="00B85FD1">
              <w:rPr>
                <w:rFonts w:cstheme="minorHAnsi"/>
              </w:rPr>
              <w:t>Notation de l’entretien technique et de la MSP</w:t>
            </w:r>
          </w:p>
        </w:tc>
        <w:tc>
          <w:tcPr>
            <w:tcW w:w="1487" w:type="dxa"/>
          </w:tcPr>
          <w:p w14:paraId="1E55B5DC" w14:textId="77777777" w:rsidR="0038038D" w:rsidRPr="00B85FD1" w:rsidRDefault="0038038D" w:rsidP="006D1CEF">
            <w:pPr>
              <w:spacing w:line="240" w:lineRule="auto"/>
              <w:jc w:val="center"/>
              <w:rPr>
                <w:rFonts w:cstheme="minorHAnsi"/>
              </w:rPr>
            </w:pPr>
            <w:r w:rsidRPr="00B85FD1">
              <w:rPr>
                <w:rFonts w:cstheme="minorHAnsi"/>
              </w:rPr>
              <w:t>13h20-13h35</w:t>
            </w:r>
          </w:p>
        </w:tc>
        <w:tc>
          <w:tcPr>
            <w:tcW w:w="1488" w:type="dxa"/>
          </w:tcPr>
          <w:p w14:paraId="592E8BDE" w14:textId="77777777" w:rsidR="0038038D" w:rsidRPr="00B85FD1" w:rsidRDefault="0038038D" w:rsidP="006D1CEF">
            <w:pPr>
              <w:spacing w:line="240" w:lineRule="auto"/>
              <w:jc w:val="center"/>
              <w:rPr>
                <w:rFonts w:cstheme="minorHAnsi"/>
              </w:rPr>
            </w:pPr>
            <w:r w:rsidRPr="00B85FD1">
              <w:rPr>
                <w:rFonts w:cstheme="minorHAnsi"/>
              </w:rPr>
              <w:t>14h20-14h35</w:t>
            </w:r>
          </w:p>
        </w:tc>
        <w:tc>
          <w:tcPr>
            <w:tcW w:w="1487" w:type="dxa"/>
          </w:tcPr>
          <w:p w14:paraId="69B8A068" w14:textId="77777777" w:rsidR="0038038D" w:rsidRPr="00B85FD1" w:rsidRDefault="0038038D" w:rsidP="006D1CEF">
            <w:pPr>
              <w:spacing w:line="240" w:lineRule="auto"/>
              <w:jc w:val="center"/>
              <w:rPr>
                <w:rFonts w:cstheme="minorHAnsi"/>
              </w:rPr>
            </w:pPr>
            <w:r w:rsidRPr="00B85FD1">
              <w:rPr>
                <w:rFonts w:cstheme="minorHAnsi"/>
              </w:rPr>
              <w:t>15h20-15h35</w:t>
            </w:r>
          </w:p>
        </w:tc>
        <w:tc>
          <w:tcPr>
            <w:tcW w:w="1488" w:type="dxa"/>
          </w:tcPr>
          <w:p w14:paraId="6AEEB109" w14:textId="77777777" w:rsidR="0038038D" w:rsidRPr="00B85FD1" w:rsidRDefault="0038038D" w:rsidP="006D1CEF">
            <w:pPr>
              <w:spacing w:line="240" w:lineRule="auto"/>
              <w:jc w:val="center"/>
              <w:rPr>
                <w:rFonts w:cstheme="minorHAnsi"/>
              </w:rPr>
            </w:pPr>
            <w:r w:rsidRPr="00B85FD1">
              <w:rPr>
                <w:rFonts w:cstheme="minorHAnsi"/>
              </w:rPr>
              <w:t>16h20-16h35</w:t>
            </w:r>
          </w:p>
        </w:tc>
        <w:tc>
          <w:tcPr>
            <w:tcW w:w="1011" w:type="dxa"/>
            <w:vMerge/>
          </w:tcPr>
          <w:p w14:paraId="620A9EC1" w14:textId="77777777" w:rsidR="0038038D" w:rsidRPr="00B85FD1" w:rsidRDefault="0038038D" w:rsidP="006D1CEF">
            <w:pPr>
              <w:spacing w:line="240" w:lineRule="auto"/>
              <w:jc w:val="center"/>
              <w:rPr>
                <w:rFonts w:cstheme="minorHAnsi"/>
                <w:strike/>
              </w:rPr>
            </w:pPr>
          </w:p>
        </w:tc>
      </w:tr>
    </w:tbl>
    <w:p w14:paraId="600AFC23" w14:textId="77777777" w:rsidR="0038038D" w:rsidRPr="00B85FD1" w:rsidRDefault="0038038D" w:rsidP="0038038D">
      <w:pPr>
        <w:spacing w:after="160" w:line="259" w:lineRule="auto"/>
        <w:rPr>
          <w:rFonts w:asciiTheme="minorHAnsi" w:hAnsiTheme="minorHAnsi" w:cstheme="minorHAnsi"/>
          <w:i/>
        </w:rPr>
      </w:pPr>
      <w:r w:rsidRPr="00B85FD1">
        <w:rPr>
          <w:rFonts w:asciiTheme="minorHAnsi" w:hAnsiTheme="minorHAnsi" w:cstheme="minorHAnsi"/>
          <w:i/>
        </w:rPr>
        <w:t xml:space="preserve">1 commission = 15 candidats pour 4 jours d’interrogation. </w:t>
      </w:r>
    </w:p>
    <w:p w14:paraId="2077BF15" w14:textId="77777777" w:rsidR="003B2808" w:rsidRPr="00B85FD1" w:rsidRDefault="0038038D" w:rsidP="0038038D">
      <w:pPr>
        <w:spacing w:after="160" w:line="259" w:lineRule="auto"/>
        <w:rPr>
          <w:rFonts w:asciiTheme="minorHAnsi" w:hAnsiTheme="minorHAnsi" w:cstheme="minorHAnsi"/>
        </w:rPr>
      </w:pPr>
      <w:r w:rsidRPr="00B85FD1">
        <w:rPr>
          <w:rFonts w:asciiTheme="minorHAnsi" w:hAnsiTheme="minorHAnsi" w:cstheme="minorHAnsi"/>
        </w:rPr>
        <w:t>Pour le dernier jour, prévoir 3 candidats uniquement, afin de permettre l’harmonisation globale et la saisie des notes.</w:t>
      </w:r>
    </w:p>
    <w:sectPr w:rsidR="003B2808" w:rsidRPr="00B85FD1" w:rsidSect="003B2808">
      <w:headerReference w:type="default" r:id="rId8"/>
      <w:footerReference w:type="default" r:id="rId9"/>
      <w:pgSz w:w="11906" w:h="16838"/>
      <w:pgMar w:top="2892" w:right="964" w:bottom="964" w:left="964" w:header="964"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9DD5" w14:textId="77777777" w:rsidR="000D041D" w:rsidRDefault="000D041D" w:rsidP="000F5C7E">
      <w:r>
        <w:separator/>
      </w:r>
    </w:p>
  </w:endnote>
  <w:endnote w:type="continuationSeparator" w:id="0">
    <w:p w14:paraId="42C8BE4F" w14:textId="77777777" w:rsidR="000D041D" w:rsidRDefault="000D041D" w:rsidP="000F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rianne">
    <w:altName w:val="Times New Roman"/>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B2F0" w14:textId="77777777" w:rsidR="000F5C7E" w:rsidRDefault="00077A9C" w:rsidP="004B422D">
    <w:pPr>
      <w:pStyle w:val="Pieddepage"/>
      <w:ind w:left="1416"/>
    </w:pPr>
    <w:r>
      <w:rPr>
        <w:noProof/>
        <w:lang w:eastAsia="fr-FR"/>
      </w:rPr>
      <w:drawing>
        <wp:anchor distT="0" distB="0" distL="114300" distR="114300" simplePos="0" relativeHeight="251669504" behindDoc="1" locked="0" layoutInCell="1" allowOverlap="1" wp14:anchorId="503099FF" wp14:editId="7390A1F4">
          <wp:simplePos x="0" y="0"/>
          <wp:positionH relativeFrom="column">
            <wp:posOffset>5549900</wp:posOffset>
          </wp:positionH>
          <wp:positionV relativeFrom="paragraph">
            <wp:posOffset>290366</wp:posOffset>
          </wp:positionV>
          <wp:extent cx="901498" cy="356870"/>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enaires_partenaire_partenaire.jpg"/>
                  <pic:cNvPicPr/>
                </pic:nvPicPr>
                <pic:blipFill rotWithShape="1">
                  <a:blip r:embed="rId1">
                    <a:extLst>
                      <a:ext uri="{28A0092B-C50C-407E-A947-70E740481C1C}">
                        <a14:useLocalDpi xmlns:a14="http://schemas.microsoft.com/office/drawing/2010/main" val="0"/>
                      </a:ext>
                    </a:extLst>
                  </a:blip>
                  <a:srcRect r="57117" b="60341"/>
                  <a:stretch/>
                </pic:blipFill>
                <pic:spPr bwMode="auto">
                  <a:xfrm>
                    <a:off x="0" y="0"/>
                    <a:ext cx="901498" cy="356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32B3">
      <w:rPr>
        <w:noProof/>
        <w:lang w:eastAsia="fr-FR"/>
      </w:rPr>
      <mc:AlternateContent>
        <mc:Choice Requires="wps">
          <w:drawing>
            <wp:anchor distT="45720" distB="45720" distL="114300" distR="114300" simplePos="0" relativeHeight="251668480" behindDoc="0" locked="0" layoutInCell="1" allowOverlap="1" wp14:anchorId="0EA1F113" wp14:editId="75AA1AE0">
              <wp:simplePos x="0" y="0"/>
              <wp:positionH relativeFrom="column">
                <wp:posOffset>-85090</wp:posOffset>
              </wp:positionH>
              <wp:positionV relativeFrom="paragraph">
                <wp:posOffset>126365</wp:posOffset>
              </wp:positionV>
              <wp:extent cx="2621915" cy="979170"/>
              <wp:effectExtent l="0" t="0" r="26035" b="11430"/>
              <wp:wrapSquare wrapText="bothSides"/>
              <wp:docPr id="1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979170"/>
                      </a:xfrm>
                      <a:prstGeom prst="rect">
                        <a:avLst/>
                      </a:prstGeom>
                      <a:solidFill>
                        <a:srgbClr val="FFFFFF"/>
                      </a:solidFill>
                      <a:ln w="9525">
                        <a:solidFill>
                          <a:schemeClr val="bg1"/>
                        </a:solidFill>
                        <a:miter lim="800000"/>
                        <a:headEnd/>
                        <a:tailEnd/>
                      </a:ln>
                    </wps:spPr>
                    <wps:txbx>
                      <w:txbxContent>
                        <w:p w14:paraId="43B52E86" w14:textId="77777777" w:rsidR="005E32B3" w:rsidRDefault="00464BBA" w:rsidP="005E32B3">
                          <w:pPr>
                            <w:pStyle w:val="Pieddepage"/>
                          </w:pPr>
                          <w:r>
                            <w:t>SIEC – maison des examens</w:t>
                          </w:r>
                          <w:r w:rsidRPr="00E22EEA">
                            <w:t xml:space="preserve"> </w:t>
                          </w:r>
                        </w:p>
                        <w:p w14:paraId="18C6B2AF" w14:textId="77777777" w:rsidR="005E32B3" w:rsidRDefault="00464BBA" w:rsidP="005E32B3">
                          <w:pPr>
                            <w:pStyle w:val="Pieddepage"/>
                          </w:pPr>
                          <w:r>
                            <w:t>7</w:t>
                          </w:r>
                          <w:r w:rsidR="00EB0E52">
                            <w:t xml:space="preserve"> r</w:t>
                          </w:r>
                          <w:r w:rsidR="00FA080D" w:rsidRPr="00E22EEA">
                            <w:t>ue Ernest</w:t>
                          </w:r>
                          <w:r>
                            <w:t xml:space="preserve"> </w:t>
                          </w:r>
                          <w:r w:rsidR="00FA080D" w:rsidRPr="00E22EEA">
                            <w:t>Renan</w:t>
                          </w:r>
                        </w:p>
                        <w:p w14:paraId="19C19B8C" w14:textId="77777777" w:rsidR="005E32B3" w:rsidRDefault="00E22EEA" w:rsidP="005E32B3">
                          <w:pPr>
                            <w:pStyle w:val="Pieddepage"/>
                          </w:pPr>
                          <w:r w:rsidRPr="00E22EEA">
                            <w:t>94749 ARCUEIL CEDEX</w:t>
                          </w:r>
                        </w:p>
                        <w:p w14:paraId="337917A3" w14:textId="77777777" w:rsidR="005E32B3" w:rsidRDefault="005E32B3" w:rsidP="005E32B3">
                          <w:pPr>
                            <w:pStyle w:val="Pieddepage"/>
                            <w:rPr>
                              <w:noProof/>
                            </w:rPr>
                          </w:pPr>
                          <w:r>
                            <w:rPr>
                              <w:noProof/>
                            </w:rPr>
                            <w:t>Tél : 01 49 12 23 00</w:t>
                          </w:r>
                        </w:p>
                        <w:p w14:paraId="478C9085" w14:textId="77777777" w:rsidR="00FA080D" w:rsidRPr="00E22EEA" w:rsidRDefault="00A951AA" w:rsidP="005E32B3">
                          <w:pPr>
                            <w:pStyle w:val="Pieddepage"/>
                          </w:pPr>
                          <w:hyperlink r:id="rId2" w:history="1">
                            <w:r w:rsidR="00E22EEA" w:rsidRPr="00BC240E">
                              <w:rPr>
                                <w:rStyle w:val="Lienhypertexte"/>
                              </w:rPr>
                              <w:t>siec.education.fr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176B2" id="_x0000_t202" coordsize="21600,21600" o:spt="202" path="m,l,21600r21600,l21600,xe">
              <v:stroke joinstyle="miter"/>
              <v:path gradientshapeok="t" o:connecttype="rect"/>
            </v:shapetype>
            <v:shape id="Zone de texte 2" o:spid="_x0000_s1027" type="#_x0000_t202" style="position:absolute;left:0;text-align:left;margin-left:-6.7pt;margin-top:9.95pt;width:206.45pt;height:77.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" strokecolor="white [3212]">
              <v:textbox>
                <w:txbxContent>
                  <w:p w:rsidR="005E32B3" w:rsidRDefault="00464BBA" w:rsidP="005E32B3">
                    <w:pPr>
                      <w:pStyle w:val="Pieddepage"/>
                    </w:pPr>
                    <w:r>
                      <w:t>SIEC – maison des examens</w:t>
                    </w:r>
                    <w:r w:rsidRPr="00E22EEA">
                      <w:t xml:space="preserve"> </w:t>
                    </w:r>
                  </w:p>
                  <w:p w:rsidR="005E32B3" w:rsidRDefault="00464BBA" w:rsidP="005E32B3">
                    <w:pPr>
                      <w:pStyle w:val="Pieddepage"/>
                    </w:pPr>
                    <w:r>
                      <w:t>7</w:t>
                    </w:r>
                    <w:r w:rsidR="00EB0E52">
                      <w:t xml:space="preserve"> r</w:t>
                    </w:r>
                    <w:r w:rsidR="00FA080D" w:rsidRPr="00E22EEA">
                      <w:t>ue Ernest</w:t>
                    </w:r>
                    <w:r>
                      <w:t xml:space="preserve"> </w:t>
                    </w:r>
                    <w:r w:rsidR="00FA080D" w:rsidRPr="00E22EEA">
                      <w:t>Renan</w:t>
                    </w:r>
                  </w:p>
                  <w:p w:rsidR="005E32B3" w:rsidRDefault="00E22EEA" w:rsidP="005E32B3">
                    <w:pPr>
                      <w:pStyle w:val="Pieddepage"/>
                    </w:pPr>
                    <w:r w:rsidRPr="00E22EEA">
                      <w:t>94749 ARCUEIL CEDEX</w:t>
                    </w:r>
                  </w:p>
                  <w:p w:rsidR="005E32B3" w:rsidRDefault="005E32B3" w:rsidP="005E32B3">
                    <w:pPr>
                      <w:pStyle w:val="Pieddepage"/>
                      <w:rPr>
                        <w:noProof/>
                      </w:rPr>
                    </w:pPr>
                    <w:r>
                      <w:rPr>
                        <w:noProof/>
                      </w:rPr>
                      <w:t>Tél : 01 49 12 23 00</w:t>
                    </w:r>
                  </w:p>
                  <w:p w:rsidR="00FA080D" w:rsidRPr="00E22EEA" w:rsidRDefault="0038038D" w:rsidP="005E32B3">
                    <w:pPr>
                      <w:pStyle w:val="Pieddepage"/>
                    </w:pPr>
                    <w:hyperlink r:id="rId3" w:history="1">
                      <w:r w:rsidR="00E22EEA" w:rsidRPr="00BC240E">
                        <w:rPr>
                          <w:rStyle w:val="Lienhypertexte"/>
                        </w:rPr>
                        <w:t>siec.education.fr</w:t>
                      </w:r>
                    </w:hyperlink>
                  </w:p>
                </w:txbxContent>
              </v:textbox>
              <w10:wrap type="square"/>
            </v:shape>
          </w:pict>
        </mc:Fallback>
      </mc:AlternateContent>
    </w:r>
    <w:r w:rsidR="00E22EEA">
      <w:rPr>
        <w:noProof/>
        <w:lang w:eastAsia="fr-FR"/>
      </w:rPr>
      <mc:AlternateContent>
        <mc:Choice Requires="wps">
          <w:drawing>
            <wp:anchor distT="0" distB="0" distL="114300" distR="114300" simplePos="0" relativeHeight="251664384" behindDoc="0" locked="0" layoutInCell="1" allowOverlap="1" wp14:anchorId="19D5ED54" wp14:editId="3EFE5CFF">
              <wp:simplePos x="0" y="0"/>
              <wp:positionH relativeFrom="margin">
                <wp:posOffset>2898811</wp:posOffset>
              </wp:positionH>
              <wp:positionV relativeFrom="paragraph">
                <wp:posOffset>622229</wp:posOffset>
              </wp:positionV>
              <wp:extent cx="532737" cy="215660"/>
              <wp:effectExtent l="0" t="0" r="1270" b="0"/>
              <wp:wrapNone/>
              <wp:docPr id="1" name="Zone de texte 1"/>
              <wp:cNvGraphicFramePr/>
              <a:graphic xmlns:a="http://schemas.openxmlformats.org/drawingml/2006/main">
                <a:graphicData uri="http://schemas.microsoft.com/office/word/2010/wordprocessingShape">
                  <wps:wsp>
                    <wps:cNvSpPr txBox="1"/>
                    <wps:spPr>
                      <a:xfrm>
                        <a:off x="0" y="0"/>
                        <a:ext cx="532737" cy="215660"/>
                      </a:xfrm>
                      <a:prstGeom prst="rect">
                        <a:avLst/>
                      </a:prstGeom>
                      <a:solidFill>
                        <a:schemeClr val="lt1"/>
                      </a:solidFill>
                      <a:ln w="6350">
                        <a:noFill/>
                      </a:ln>
                    </wps:spPr>
                    <wps:txbx>
                      <w:txbxContent>
                        <w:p w14:paraId="38F95574" w14:textId="77777777" w:rsidR="0024718D" w:rsidRPr="00AD09F4" w:rsidRDefault="0024718D" w:rsidP="0024718D">
                          <w:pPr>
                            <w:jc w:val="center"/>
                            <w:rPr>
                              <w:sz w:val="16"/>
                              <w:szCs w:val="16"/>
                            </w:rPr>
                          </w:pPr>
                          <w:r w:rsidRPr="00AD09F4">
                            <w:rPr>
                              <w:sz w:val="16"/>
                              <w:szCs w:val="16"/>
                            </w:rPr>
                            <w:fldChar w:fldCharType="begin"/>
                          </w:r>
                          <w:r w:rsidRPr="00AD09F4">
                            <w:rPr>
                              <w:sz w:val="16"/>
                              <w:szCs w:val="16"/>
                            </w:rPr>
                            <w:instrText>PAGE  \* Arabic  \* MERGEFORMAT</w:instrText>
                          </w:r>
                          <w:r w:rsidRPr="00AD09F4">
                            <w:rPr>
                              <w:sz w:val="16"/>
                              <w:szCs w:val="16"/>
                            </w:rPr>
                            <w:fldChar w:fldCharType="separate"/>
                          </w:r>
                          <w:r w:rsidR="00B85FD1">
                            <w:rPr>
                              <w:noProof/>
                              <w:sz w:val="16"/>
                              <w:szCs w:val="16"/>
                            </w:rPr>
                            <w:t>2</w:t>
                          </w:r>
                          <w:r w:rsidRPr="00AD09F4">
                            <w:rPr>
                              <w:sz w:val="16"/>
                              <w:szCs w:val="16"/>
                            </w:rPr>
                            <w:fldChar w:fldCharType="end"/>
                          </w:r>
                          <w:r w:rsidRPr="00AD09F4">
                            <w:rPr>
                              <w:sz w:val="16"/>
                              <w:szCs w:val="16"/>
                            </w:rPr>
                            <w:t xml:space="preserve"> / </w:t>
                          </w:r>
                          <w:r w:rsidRPr="00AD09F4">
                            <w:rPr>
                              <w:sz w:val="16"/>
                              <w:szCs w:val="16"/>
                            </w:rPr>
                            <w:fldChar w:fldCharType="begin"/>
                          </w:r>
                          <w:r w:rsidRPr="00AD09F4">
                            <w:rPr>
                              <w:sz w:val="16"/>
                              <w:szCs w:val="16"/>
                            </w:rPr>
                            <w:instrText>NUMPAGES  \* Arabic  \* MERGEFORMAT</w:instrText>
                          </w:r>
                          <w:r w:rsidRPr="00AD09F4">
                            <w:rPr>
                              <w:sz w:val="16"/>
                              <w:szCs w:val="16"/>
                            </w:rPr>
                            <w:fldChar w:fldCharType="separate"/>
                          </w:r>
                          <w:r w:rsidR="00B85FD1">
                            <w:rPr>
                              <w:noProof/>
                              <w:sz w:val="16"/>
                              <w:szCs w:val="16"/>
                            </w:rPr>
                            <w:t>2</w:t>
                          </w:r>
                          <w:r w:rsidRPr="00AD09F4">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65980A" id="_x0000_t202" coordsize="21600,21600" o:spt="202" path="m,l,21600r21600,l21600,xe">
              <v:stroke joinstyle="miter"/>
              <v:path gradientshapeok="t" o:connecttype="rect"/>
            </v:shapetype>
            <v:shape id="Zone de texte 1" o:spid="_x0000_s1028" type="#_x0000_t202" style="position:absolute;left:0;text-align:left;margin-left:228.25pt;margin-top:49pt;width:41.95pt;height:17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" fillcolor="white [3201]" stroked="f" strokeweight=".5pt">
              <v:textbox>
                <w:txbxContent>
                  <w:p w:rsidR="0024718D" w:rsidRPr="00AD09F4" w:rsidRDefault="0024718D" w:rsidP="0024718D">
                    <w:pPr>
                      <w:jc w:val="center"/>
                      <w:rPr>
                        <w:sz w:val="16"/>
                        <w:szCs w:val="16"/>
                      </w:rPr>
                    </w:pPr>
                    <w:r w:rsidRPr="00AD09F4">
                      <w:rPr>
                        <w:sz w:val="16"/>
                        <w:szCs w:val="16"/>
                      </w:rPr>
                      <w:fldChar w:fldCharType="begin"/>
                    </w:r>
                    <w:r w:rsidRPr="00AD09F4">
                      <w:rPr>
                        <w:sz w:val="16"/>
                        <w:szCs w:val="16"/>
                      </w:rPr>
                      <w:instrText>PAGE  \* Arabic  \* MERGEFORMAT</w:instrText>
                    </w:r>
                    <w:r w:rsidRPr="00AD09F4">
                      <w:rPr>
                        <w:sz w:val="16"/>
                        <w:szCs w:val="16"/>
                      </w:rPr>
                      <w:fldChar w:fldCharType="separate"/>
                    </w:r>
                    <w:r w:rsidR="00B85FD1">
                      <w:rPr>
                        <w:noProof/>
                        <w:sz w:val="16"/>
                        <w:szCs w:val="16"/>
                      </w:rPr>
                      <w:t>2</w:t>
                    </w:r>
                    <w:r w:rsidRPr="00AD09F4">
                      <w:rPr>
                        <w:sz w:val="16"/>
                        <w:szCs w:val="16"/>
                      </w:rPr>
                      <w:fldChar w:fldCharType="end"/>
                    </w:r>
                    <w:r w:rsidRPr="00AD09F4">
                      <w:rPr>
                        <w:sz w:val="16"/>
                        <w:szCs w:val="16"/>
                      </w:rPr>
                      <w:t xml:space="preserve"> / </w:t>
                    </w:r>
                    <w:r w:rsidRPr="00AD09F4">
                      <w:rPr>
                        <w:sz w:val="16"/>
                        <w:szCs w:val="16"/>
                      </w:rPr>
                      <w:fldChar w:fldCharType="begin"/>
                    </w:r>
                    <w:r w:rsidRPr="00AD09F4">
                      <w:rPr>
                        <w:sz w:val="16"/>
                        <w:szCs w:val="16"/>
                      </w:rPr>
                      <w:instrText>NUMPAGES  \* Arabic  \* MERGEFORMAT</w:instrText>
                    </w:r>
                    <w:r w:rsidRPr="00AD09F4">
                      <w:rPr>
                        <w:sz w:val="16"/>
                        <w:szCs w:val="16"/>
                      </w:rPr>
                      <w:fldChar w:fldCharType="separate"/>
                    </w:r>
                    <w:r w:rsidR="00B85FD1">
                      <w:rPr>
                        <w:noProof/>
                        <w:sz w:val="16"/>
                        <w:szCs w:val="16"/>
                      </w:rPr>
                      <w:t>2</w:t>
                    </w:r>
                    <w:r w:rsidRPr="00AD09F4">
                      <w:rPr>
                        <w:sz w:val="16"/>
                        <w:szCs w:val="16"/>
                      </w:rPr>
                      <w:fldChar w:fldCharType="end"/>
                    </w:r>
                  </w:p>
                </w:txbxContent>
              </v:textbox>
              <w10:wrap anchorx="margin"/>
            </v:shape>
          </w:pict>
        </mc:Fallback>
      </mc:AlternateContent>
    </w:r>
    <w:r w:rsidR="006D1AD2">
      <w:rPr>
        <w:noProof/>
        <w:lang w:eastAsia="fr-FR"/>
      </w:rPr>
      <w:drawing>
        <wp:anchor distT="0" distB="0" distL="114300" distR="114300" simplePos="0" relativeHeight="251662336" behindDoc="1" locked="0" layoutInCell="1" allowOverlap="1" wp14:anchorId="3F42864B" wp14:editId="7626B50C">
          <wp:simplePos x="0" y="0"/>
          <wp:positionH relativeFrom="page">
            <wp:posOffset>7850373</wp:posOffset>
          </wp:positionH>
          <wp:positionV relativeFrom="paragraph">
            <wp:posOffset>170024</wp:posOffset>
          </wp:positionV>
          <wp:extent cx="1764792" cy="902208"/>
          <wp:effectExtent l="0" t="0" r="6985"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artenaires_partenaire_partenair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4792" cy="902208"/>
                  </a:xfrm>
                  <a:prstGeom prst="rect">
                    <a:avLst/>
                  </a:prstGeom>
                </pic:spPr>
              </pic:pic>
            </a:graphicData>
          </a:graphic>
        </wp:anchor>
      </w:drawing>
    </w:r>
    <w:r w:rsidR="005211B1">
      <w:rPr>
        <w:b/>
        <w:bCs/>
        <w:noProof/>
        <w:lang w:eastAsia="fr-FR"/>
      </w:rPr>
      <mc:AlternateContent>
        <mc:Choice Requires="wps">
          <w:drawing>
            <wp:anchor distT="0" distB="0" distL="114300" distR="114300" simplePos="0" relativeHeight="251666432" behindDoc="0" locked="0" layoutInCell="1" allowOverlap="1" wp14:anchorId="45FC8A57" wp14:editId="0454048D">
              <wp:simplePos x="0" y="0"/>
              <wp:positionH relativeFrom="margin">
                <wp:posOffset>4674977</wp:posOffset>
              </wp:positionH>
              <wp:positionV relativeFrom="paragraph">
                <wp:posOffset>629465</wp:posOffset>
              </wp:positionV>
              <wp:extent cx="1826260" cy="340958"/>
              <wp:effectExtent l="0" t="0" r="2540" b="2540"/>
              <wp:wrapNone/>
              <wp:docPr id="4" name="Zone de texte 4"/>
              <wp:cNvGraphicFramePr/>
              <a:graphic xmlns:a="http://schemas.openxmlformats.org/drawingml/2006/main">
                <a:graphicData uri="http://schemas.microsoft.com/office/word/2010/wordprocessingShape">
                  <wps:wsp>
                    <wps:cNvSpPr txBox="1"/>
                    <wps:spPr>
                      <a:xfrm>
                        <a:off x="0" y="0"/>
                        <a:ext cx="1826260" cy="340958"/>
                      </a:xfrm>
                      <a:prstGeom prst="rect">
                        <a:avLst/>
                      </a:prstGeom>
                      <a:solidFill>
                        <a:schemeClr val="lt1"/>
                      </a:solidFill>
                      <a:ln w="6350">
                        <a:noFill/>
                      </a:ln>
                    </wps:spPr>
                    <wps:txbx>
                      <w:txbxContent>
                        <w:p w14:paraId="291641A8" w14:textId="77777777" w:rsidR="005211B1" w:rsidRPr="005211B1" w:rsidRDefault="005211B1" w:rsidP="005211B1">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191A8" id="Zone de texte 4" o:spid="_x0000_s1029" type="#_x0000_t202" style="position:absolute;left:0;text-align:left;margin-left:368.1pt;margin-top:49.55pt;width:143.8pt;height:26.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" fillcolor="white [3201]" stroked="f" strokeweight=".5pt">
              <v:textbox>
                <w:txbxContent>
                  <w:p w:rsidR="005211B1" w:rsidRPr="005211B1" w:rsidRDefault="005211B1" w:rsidP="005211B1">
                    <w:pPr>
                      <w:jc w:val="right"/>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4A27" w14:textId="77777777" w:rsidR="000D041D" w:rsidRDefault="000D041D" w:rsidP="000F5C7E">
      <w:r>
        <w:separator/>
      </w:r>
    </w:p>
  </w:footnote>
  <w:footnote w:type="continuationSeparator" w:id="0">
    <w:p w14:paraId="4CE41958" w14:textId="77777777" w:rsidR="000D041D" w:rsidRDefault="000D041D" w:rsidP="000F5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3831" w14:textId="77777777" w:rsidR="000F5C7E" w:rsidRDefault="00342ED6" w:rsidP="00342ED6">
    <w:pPr>
      <w:pStyle w:val="En-tte"/>
      <w:tabs>
        <w:tab w:val="clear" w:pos="4536"/>
        <w:tab w:val="clear" w:pos="9072"/>
        <w:tab w:val="left" w:pos="1427"/>
      </w:tabs>
      <w:spacing w:after="100"/>
    </w:pPr>
    <w:r>
      <w:rPr>
        <w:noProof/>
        <w:lang w:eastAsia="fr-FR"/>
      </w:rPr>
      <w:drawing>
        <wp:anchor distT="0" distB="0" distL="114300" distR="114300" simplePos="0" relativeHeight="251661312" behindDoc="1" locked="0" layoutInCell="1" allowOverlap="1" wp14:anchorId="08275A6F" wp14:editId="68C50793">
          <wp:simplePos x="0" y="0"/>
          <wp:positionH relativeFrom="page">
            <wp:align>right</wp:align>
          </wp:positionH>
          <wp:positionV relativeFrom="paragraph">
            <wp:posOffset>-613194</wp:posOffset>
          </wp:positionV>
          <wp:extent cx="2227580" cy="1517650"/>
          <wp:effectExtent l="0" t="0" r="1270" b="6350"/>
          <wp:wrapNone/>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siec-12-12.jpg"/>
                  <pic:cNvPicPr/>
                </pic:nvPicPr>
                <pic:blipFill rotWithShape="1">
                  <a:blip r:embed="rId1" cstate="print">
                    <a:extLst>
                      <a:ext uri="{28A0092B-C50C-407E-A947-70E740481C1C}">
                        <a14:useLocalDpi xmlns:a14="http://schemas.microsoft.com/office/drawing/2010/main" val="0"/>
                      </a:ext>
                    </a:extLst>
                  </a:blip>
                  <a:srcRect b="38505"/>
                  <a:stretch/>
                </pic:blipFill>
                <pic:spPr bwMode="auto">
                  <a:xfrm>
                    <a:off x="0" y="0"/>
                    <a:ext cx="2227580" cy="1517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fr-FR"/>
      </w:rPr>
      <w:drawing>
        <wp:anchor distT="0" distB="0" distL="114300" distR="114300" simplePos="0" relativeHeight="251658240" behindDoc="1" locked="0" layoutInCell="1" allowOverlap="1" wp14:anchorId="69C07588" wp14:editId="1769C829">
          <wp:simplePos x="0" y="0"/>
          <wp:positionH relativeFrom="page">
            <wp:align>left</wp:align>
          </wp:positionH>
          <wp:positionV relativeFrom="paragraph">
            <wp:posOffset>-608330</wp:posOffset>
          </wp:positionV>
          <wp:extent cx="2227580" cy="1517650"/>
          <wp:effectExtent l="0" t="0" r="1270" b="6350"/>
          <wp:wrapNone/>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f_Entête copie_Entête copie.jpg"/>
                  <pic:cNvPicPr/>
                </pic:nvPicPr>
                <pic:blipFill rotWithShape="1">
                  <a:blip r:embed="rId2" cstate="print">
                    <a:extLst>
                      <a:ext uri="{28A0092B-C50C-407E-A947-70E740481C1C}">
                        <a14:useLocalDpi xmlns:a14="http://schemas.microsoft.com/office/drawing/2010/main" val="0"/>
                      </a:ext>
                    </a:extLst>
                  </a:blip>
                  <a:srcRect b="38490"/>
                  <a:stretch/>
                </pic:blipFill>
                <pic:spPr bwMode="auto">
                  <a:xfrm>
                    <a:off x="0" y="0"/>
                    <a:ext cx="2227580" cy="1517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F5C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91"/>
    <w:multiLevelType w:val="hybridMultilevel"/>
    <w:tmpl w:val="4E6612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6E1C40"/>
    <w:multiLevelType w:val="hybridMultilevel"/>
    <w:tmpl w:val="88AC8F5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78D3173"/>
    <w:multiLevelType w:val="hybridMultilevel"/>
    <w:tmpl w:val="5646244A"/>
    <w:lvl w:ilvl="0" w:tplc="8082591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950F5E"/>
    <w:multiLevelType w:val="hybridMultilevel"/>
    <w:tmpl w:val="B238B0E0"/>
    <w:lvl w:ilvl="0" w:tplc="11A09278">
      <w:start w:val="2"/>
      <w:numFmt w:val="bullet"/>
      <w:lvlText w:val=""/>
      <w:lvlJc w:val="left"/>
      <w:pPr>
        <w:tabs>
          <w:tab w:val="num" w:pos="3192"/>
        </w:tabs>
        <w:ind w:left="3192" w:hanging="360"/>
      </w:pPr>
      <w:rPr>
        <w:rFonts w:ascii="Wingdings" w:eastAsia="Times New Roman" w:hAnsi="Wingdings" w:cs="Times New Roman" w:hint="default"/>
      </w:rPr>
    </w:lvl>
    <w:lvl w:ilvl="1" w:tplc="040C0003" w:tentative="1">
      <w:start w:val="1"/>
      <w:numFmt w:val="bullet"/>
      <w:lvlText w:val="o"/>
      <w:lvlJc w:val="left"/>
      <w:pPr>
        <w:tabs>
          <w:tab w:val="num" w:pos="3912"/>
        </w:tabs>
        <w:ind w:left="3912" w:hanging="360"/>
      </w:pPr>
      <w:rPr>
        <w:rFonts w:ascii="Courier New" w:hAnsi="Courier New" w:cs="Courier New" w:hint="default"/>
      </w:rPr>
    </w:lvl>
    <w:lvl w:ilvl="2" w:tplc="040C0005" w:tentative="1">
      <w:start w:val="1"/>
      <w:numFmt w:val="bullet"/>
      <w:lvlText w:val=""/>
      <w:lvlJc w:val="left"/>
      <w:pPr>
        <w:tabs>
          <w:tab w:val="num" w:pos="4632"/>
        </w:tabs>
        <w:ind w:left="4632" w:hanging="360"/>
      </w:pPr>
      <w:rPr>
        <w:rFonts w:ascii="Wingdings" w:hAnsi="Wingdings" w:hint="default"/>
      </w:rPr>
    </w:lvl>
    <w:lvl w:ilvl="3" w:tplc="040C0001" w:tentative="1">
      <w:start w:val="1"/>
      <w:numFmt w:val="bullet"/>
      <w:lvlText w:val=""/>
      <w:lvlJc w:val="left"/>
      <w:pPr>
        <w:tabs>
          <w:tab w:val="num" w:pos="5352"/>
        </w:tabs>
        <w:ind w:left="5352" w:hanging="360"/>
      </w:pPr>
      <w:rPr>
        <w:rFonts w:ascii="Symbol" w:hAnsi="Symbol" w:hint="default"/>
      </w:rPr>
    </w:lvl>
    <w:lvl w:ilvl="4" w:tplc="040C0003" w:tentative="1">
      <w:start w:val="1"/>
      <w:numFmt w:val="bullet"/>
      <w:lvlText w:val="o"/>
      <w:lvlJc w:val="left"/>
      <w:pPr>
        <w:tabs>
          <w:tab w:val="num" w:pos="6072"/>
        </w:tabs>
        <w:ind w:left="6072" w:hanging="360"/>
      </w:pPr>
      <w:rPr>
        <w:rFonts w:ascii="Courier New" w:hAnsi="Courier New" w:cs="Courier New" w:hint="default"/>
      </w:rPr>
    </w:lvl>
    <w:lvl w:ilvl="5" w:tplc="040C0005" w:tentative="1">
      <w:start w:val="1"/>
      <w:numFmt w:val="bullet"/>
      <w:lvlText w:val=""/>
      <w:lvlJc w:val="left"/>
      <w:pPr>
        <w:tabs>
          <w:tab w:val="num" w:pos="6792"/>
        </w:tabs>
        <w:ind w:left="6792" w:hanging="360"/>
      </w:pPr>
      <w:rPr>
        <w:rFonts w:ascii="Wingdings" w:hAnsi="Wingdings" w:hint="default"/>
      </w:rPr>
    </w:lvl>
    <w:lvl w:ilvl="6" w:tplc="040C0001" w:tentative="1">
      <w:start w:val="1"/>
      <w:numFmt w:val="bullet"/>
      <w:lvlText w:val=""/>
      <w:lvlJc w:val="left"/>
      <w:pPr>
        <w:tabs>
          <w:tab w:val="num" w:pos="7512"/>
        </w:tabs>
        <w:ind w:left="7512" w:hanging="360"/>
      </w:pPr>
      <w:rPr>
        <w:rFonts w:ascii="Symbol" w:hAnsi="Symbol" w:hint="default"/>
      </w:rPr>
    </w:lvl>
    <w:lvl w:ilvl="7" w:tplc="040C0003" w:tentative="1">
      <w:start w:val="1"/>
      <w:numFmt w:val="bullet"/>
      <w:lvlText w:val="o"/>
      <w:lvlJc w:val="left"/>
      <w:pPr>
        <w:tabs>
          <w:tab w:val="num" w:pos="8232"/>
        </w:tabs>
        <w:ind w:left="8232" w:hanging="360"/>
      </w:pPr>
      <w:rPr>
        <w:rFonts w:ascii="Courier New" w:hAnsi="Courier New" w:cs="Courier New" w:hint="default"/>
      </w:rPr>
    </w:lvl>
    <w:lvl w:ilvl="8" w:tplc="040C0005" w:tentative="1">
      <w:start w:val="1"/>
      <w:numFmt w:val="bullet"/>
      <w:lvlText w:val=""/>
      <w:lvlJc w:val="left"/>
      <w:pPr>
        <w:tabs>
          <w:tab w:val="num" w:pos="8952"/>
        </w:tabs>
        <w:ind w:left="8952" w:hanging="360"/>
      </w:pPr>
      <w:rPr>
        <w:rFonts w:ascii="Wingdings" w:hAnsi="Wingdings" w:hint="default"/>
      </w:rPr>
    </w:lvl>
  </w:abstractNum>
  <w:abstractNum w:abstractNumId="4" w15:restartNumberingAfterBreak="0">
    <w:nsid w:val="367B5612"/>
    <w:multiLevelType w:val="hybridMultilevel"/>
    <w:tmpl w:val="6AF820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A606F6"/>
    <w:multiLevelType w:val="hybridMultilevel"/>
    <w:tmpl w:val="692EAB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BD3CD2"/>
    <w:multiLevelType w:val="hybridMultilevel"/>
    <w:tmpl w:val="10AAB1D4"/>
    <w:lvl w:ilvl="0" w:tplc="9C7CE1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3924E5"/>
    <w:multiLevelType w:val="hybridMultilevel"/>
    <w:tmpl w:val="28C805F6"/>
    <w:lvl w:ilvl="0" w:tplc="9C7CE1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08"/>
    <w:rsid w:val="00040984"/>
    <w:rsid w:val="00077A9C"/>
    <w:rsid w:val="00085DDF"/>
    <w:rsid w:val="000D041D"/>
    <w:rsid w:val="000F5C7E"/>
    <w:rsid w:val="001D7C16"/>
    <w:rsid w:val="001E1C4D"/>
    <w:rsid w:val="00200BD1"/>
    <w:rsid w:val="0024718D"/>
    <w:rsid w:val="0030081B"/>
    <w:rsid w:val="00342ED6"/>
    <w:rsid w:val="003516D5"/>
    <w:rsid w:val="00376466"/>
    <w:rsid w:val="0038038D"/>
    <w:rsid w:val="0039265B"/>
    <w:rsid w:val="003B1118"/>
    <w:rsid w:val="003B2808"/>
    <w:rsid w:val="003E0CE4"/>
    <w:rsid w:val="00464BBA"/>
    <w:rsid w:val="004B422D"/>
    <w:rsid w:val="004E1A70"/>
    <w:rsid w:val="004F1ED8"/>
    <w:rsid w:val="005211B1"/>
    <w:rsid w:val="005676E7"/>
    <w:rsid w:val="005E32B3"/>
    <w:rsid w:val="006471CE"/>
    <w:rsid w:val="006B7B56"/>
    <w:rsid w:val="006D1AD2"/>
    <w:rsid w:val="00830D71"/>
    <w:rsid w:val="00835227"/>
    <w:rsid w:val="008877AA"/>
    <w:rsid w:val="009604AE"/>
    <w:rsid w:val="009B344D"/>
    <w:rsid w:val="009D4AB0"/>
    <w:rsid w:val="009F3308"/>
    <w:rsid w:val="00A03608"/>
    <w:rsid w:val="00A1480B"/>
    <w:rsid w:val="00A951AA"/>
    <w:rsid w:val="00B62CE2"/>
    <w:rsid w:val="00B85FD1"/>
    <w:rsid w:val="00BC240E"/>
    <w:rsid w:val="00D9285A"/>
    <w:rsid w:val="00DE1D3B"/>
    <w:rsid w:val="00E22EEA"/>
    <w:rsid w:val="00EB0E52"/>
    <w:rsid w:val="00FA080D"/>
    <w:rsid w:val="00FB7ECE"/>
    <w:rsid w:val="00FF706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2B572"/>
  <w15:chartTrackingRefBased/>
  <w15:docId w15:val="{06765B62-DE2B-4D55-B07E-CAF1F70A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069"/>
    <w:pPr>
      <w:spacing w:after="0" w:line="264" w:lineRule="auto"/>
    </w:pPr>
  </w:style>
  <w:style w:type="paragraph" w:styleId="Titre1">
    <w:name w:val="heading 1"/>
    <w:basedOn w:val="Normal"/>
    <w:next w:val="Normal"/>
    <w:link w:val="Titre1Car"/>
    <w:uiPriority w:val="9"/>
    <w:qFormat/>
    <w:rsid w:val="00FF7069"/>
    <w:pPr>
      <w:spacing w:after="100" w:afterAutospacing="1"/>
      <w:outlineLvl w:val="0"/>
    </w:pPr>
    <w:rPr>
      <w:b/>
      <w:bCs/>
      <w:caps/>
      <w:color w:val="000000" w:themeColor="text1"/>
      <w:sz w:val="28"/>
    </w:rPr>
  </w:style>
  <w:style w:type="paragraph" w:styleId="Titre2">
    <w:name w:val="heading 2"/>
    <w:basedOn w:val="Titre1"/>
    <w:next w:val="Normal"/>
    <w:link w:val="Titre2Car"/>
    <w:uiPriority w:val="9"/>
    <w:unhideWhenUsed/>
    <w:qFormat/>
    <w:rsid w:val="00342ED6"/>
    <w:pPr>
      <w:outlineLvl w:val="1"/>
    </w:pPr>
    <w:rPr>
      <w:sz w:val="24"/>
      <w:szCs w:val="24"/>
    </w:rPr>
  </w:style>
  <w:style w:type="paragraph" w:styleId="Titre3">
    <w:name w:val="heading 3"/>
    <w:basedOn w:val="Normal"/>
    <w:next w:val="Normal"/>
    <w:link w:val="Titre3Car"/>
    <w:uiPriority w:val="9"/>
    <w:unhideWhenUsed/>
    <w:qFormat/>
    <w:rsid w:val="005211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5C7E"/>
    <w:pPr>
      <w:tabs>
        <w:tab w:val="center" w:pos="4536"/>
        <w:tab w:val="right" w:pos="9072"/>
      </w:tabs>
    </w:pPr>
  </w:style>
  <w:style w:type="character" w:customStyle="1" w:styleId="En-tteCar">
    <w:name w:val="En-tête Car"/>
    <w:basedOn w:val="Policepardfaut"/>
    <w:link w:val="En-tte"/>
    <w:uiPriority w:val="99"/>
    <w:rsid w:val="000F5C7E"/>
  </w:style>
  <w:style w:type="paragraph" w:styleId="Pieddepage">
    <w:name w:val="footer"/>
    <w:basedOn w:val="Normal"/>
    <w:link w:val="PieddepageCar"/>
    <w:uiPriority w:val="99"/>
    <w:unhideWhenUsed/>
    <w:rsid w:val="001D7C16"/>
    <w:pPr>
      <w:tabs>
        <w:tab w:val="center" w:pos="4536"/>
        <w:tab w:val="right" w:pos="9072"/>
      </w:tabs>
    </w:pPr>
    <w:rPr>
      <w:rFonts w:cstheme="minorBidi"/>
      <w:sz w:val="16"/>
      <w:szCs w:val="16"/>
    </w:rPr>
  </w:style>
  <w:style w:type="character" w:customStyle="1" w:styleId="PieddepageCar">
    <w:name w:val="Pied de page Car"/>
    <w:basedOn w:val="Policepardfaut"/>
    <w:link w:val="Pieddepage"/>
    <w:uiPriority w:val="99"/>
    <w:rsid w:val="001D7C16"/>
    <w:rPr>
      <w:rFonts w:ascii="Marianne" w:hAnsi="Marianne"/>
      <w:sz w:val="16"/>
      <w:szCs w:val="16"/>
    </w:rPr>
  </w:style>
  <w:style w:type="character" w:customStyle="1" w:styleId="Titre1Car">
    <w:name w:val="Titre 1 Car"/>
    <w:basedOn w:val="Policepardfaut"/>
    <w:link w:val="Titre1"/>
    <w:uiPriority w:val="9"/>
    <w:rsid w:val="00FF7069"/>
    <w:rPr>
      <w:b/>
      <w:bCs/>
      <w:caps/>
      <w:color w:val="000000" w:themeColor="text1"/>
      <w:sz w:val="28"/>
    </w:rPr>
  </w:style>
  <w:style w:type="character" w:customStyle="1" w:styleId="Titre2Car">
    <w:name w:val="Titre 2 Car"/>
    <w:basedOn w:val="Policepardfaut"/>
    <w:link w:val="Titre2"/>
    <w:uiPriority w:val="9"/>
    <w:rsid w:val="00342ED6"/>
    <w:rPr>
      <w:rFonts w:ascii="Marianne" w:eastAsia="Times New Roman" w:hAnsi="Marianne" w:cs="Times New Roman"/>
      <w:b/>
      <w:bCs/>
      <w:caps/>
      <w:color w:val="000000" w:themeColor="text1"/>
      <w:sz w:val="24"/>
      <w:szCs w:val="24"/>
      <w:lang w:val="en-US" w:eastAsia="fr-FR"/>
    </w:rPr>
  </w:style>
  <w:style w:type="paragraph" w:styleId="NormalWeb">
    <w:name w:val="Normal (Web)"/>
    <w:basedOn w:val="Normal"/>
    <w:uiPriority w:val="99"/>
    <w:semiHidden/>
    <w:unhideWhenUsed/>
    <w:rsid w:val="000F5C7E"/>
    <w:rPr>
      <w:rFonts w:ascii="Times New Roman" w:hAnsi="Times New Roman"/>
      <w:sz w:val="24"/>
      <w:szCs w:val="24"/>
    </w:rPr>
  </w:style>
  <w:style w:type="paragraph" w:styleId="Textedebulles">
    <w:name w:val="Balloon Text"/>
    <w:basedOn w:val="Normal"/>
    <w:link w:val="TextedebullesCar"/>
    <w:uiPriority w:val="99"/>
    <w:semiHidden/>
    <w:unhideWhenUsed/>
    <w:rsid w:val="001D7C1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7C16"/>
    <w:rPr>
      <w:rFonts w:ascii="Segoe UI" w:eastAsia="Times New Roman" w:hAnsi="Segoe UI" w:cs="Segoe UI"/>
      <w:sz w:val="18"/>
      <w:szCs w:val="18"/>
      <w:lang w:val="en-US" w:eastAsia="fr-FR"/>
    </w:rPr>
  </w:style>
  <w:style w:type="character" w:customStyle="1" w:styleId="Titre3Car">
    <w:name w:val="Titre 3 Car"/>
    <w:basedOn w:val="Policepardfaut"/>
    <w:link w:val="Titre3"/>
    <w:uiPriority w:val="9"/>
    <w:rsid w:val="005211B1"/>
    <w:rPr>
      <w:rFonts w:asciiTheme="majorHAnsi" w:eastAsiaTheme="majorEastAsia" w:hAnsiTheme="majorHAnsi" w:cstheme="majorBidi"/>
      <w:color w:val="1F4D78" w:themeColor="accent1" w:themeShade="7F"/>
      <w:sz w:val="24"/>
      <w:szCs w:val="24"/>
      <w:lang w:val="en-US" w:eastAsia="fr-FR"/>
    </w:rPr>
  </w:style>
  <w:style w:type="paragraph" w:styleId="Sous-titre">
    <w:name w:val="Subtitle"/>
    <w:basedOn w:val="Normal"/>
    <w:next w:val="Normal"/>
    <w:link w:val="Sous-titreCar"/>
    <w:uiPriority w:val="11"/>
    <w:qFormat/>
    <w:rsid w:val="00FF7069"/>
    <w:pPr>
      <w:spacing w:after="100" w:afterAutospacing="1"/>
    </w:pPr>
  </w:style>
  <w:style w:type="character" w:customStyle="1" w:styleId="Sous-titreCar">
    <w:name w:val="Sous-titre Car"/>
    <w:basedOn w:val="Policepardfaut"/>
    <w:link w:val="Sous-titre"/>
    <w:uiPriority w:val="11"/>
    <w:rsid w:val="00FF7069"/>
  </w:style>
  <w:style w:type="character" w:styleId="Textedelespacerserv">
    <w:name w:val="Placeholder Text"/>
    <w:basedOn w:val="Policepardfaut"/>
    <w:uiPriority w:val="99"/>
    <w:semiHidden/>
    <w:rsid w:val="00EB0E52"/>
    <w:rPr>
      <w:color w:val="808080"/>
    </w:rPr>
  </w:style>
  <w:style w:type="character" w:styleId="Lienhypertexte">
    <w:name w:val="Hyperlink"/>
    <w:basedOn w:val="Policepardfaut"/>
    <w:uiPriority w:val="99"/>
    <w:unhideWhenUsed/>
    <w:rsid w:val="00BC240E"/>
    <w:rPr>
      <w:color w:val="0563C1" w:themeColor="hyperlink"/>
      <w:u w:val="single"/>
    </w:rPr>
  </w:style>
  <w:style w:type="paragraph" w:styleId="Paragraphedeliste">
    <w:name w:val="List Paragraph"/>
    <w:basedOn w:val="Normal"/>
    <w:uiPriority w:val="34"/>
    <w:qFormat/>
    <w:rsid w:val="00DE1D3B"/>
    <w:pPr>
      <w:spacing w:before="100" w:beforeAutospacing="1" w:after="100" w:afterAutospacing="1"/>
      <w:ind w:left="720"/>
      <w:contextualSpacing/>
    </w:pPr>
    <w:rPr>
      <w:rFonts w:eastAsiaTheme="minorHAnsi"/>
      <w:sz w:val="20"/>
      <w:szCs w:val="20"/>
    </w:rPr>
  </w:style>
  <w:style w:type="table" w:customStyle="1" w:styleId="Grilledutableau1">
    <w:name w:val="Grille du tableau1"/>
    <w:basedOn w:val="TableauNormal"/>
    <w:next w:val="Grilledutableau"/>
    <w:uiPriority w:val="39"/>
    <w:rsid w:val="0038038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80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siec.education.fr" TargetMode="External"/><Relationship Id="rId2" Type="http://schemas.openxmlformats.org/officeDocument/2006/relationships/hyperlink" Target="https://siec.education.fr" TargetMode="External"/><Relationship Id="rId1" Type="http://schemas.openxmlformats.org/officeDocument/2006/relationships/image" Target="media/image3.jp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Downloads\Mod&#232;le%20de%20traitement%20de%20texte%20g&#233;n&#233;rique%20-%20format%20portrait%20(vertical)%20(1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32637-6627-433B-A2E1-7A6243E47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traitement de texte générique - format portrait (vertical) (11)</Template>
  <TotalTime>0</TotalTime>
  <Pages>2</Pages>
  <Words>588</Words>
  <Characters>3356</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BONBONNELLE Clementine</dc:creator>
  <cp:keywords/>
  <dc:description/>
  <cp:lastModifiedBy>smontoute</cp:lastModifiedBy>
  <cp:revision>2</cp:revision>
  <cp:lastPrinted>2020-05-20T12:12:00Z</cp:lastPrinted>
  <dcterms:created xsi:type="dcterms:W3CDTF">2024-03-14T11:44:00Z</dcterms:created>
  <dcterms:modified xsi:type="dcterms:W3CDTF">2024-03-14T11:44:00Z</dcterms:modified>
</cp:coreProperties>
</file>