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148C" w14:textId="77777777" w:rsidR="00A07306" w:rsidRDefault="000A151E" w:rsidP="00A07306">
      <w:pPr>
        <w:spacing w:after="0" w:line="240" w:lineRule="auto"/>
        <w:jc w:val="center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62DA43C2" wp14:editId="6A6660E9">
            <wp:simplePos x="0" y="0"/>
            <wp:positionH relativeFrom="column">
              <wp:posOffset>-609600</wp:posOffset>
            </wp:positionH>
            <wp:positionV relativeFrom="paragraph">
              <wp:posOffset>92075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71AA6" w14:textId="77777777" w:rsidR="00A07306" w:rsidRDefault="00A07306" w:rsidP="00B9376C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0E161957" w14:textId="77777777" w:rsidR="00A07306" w:rsidRDefault="00A07306" w:rsidP="004A153B">
      <w:pPr>
        <w:spacing w:after="0" w:line="240" w:lineRule="auto"/>
        <w:ind w:left="-709"/>
        <w:jc w:val="both"/>
        <w:rPr>
          <w:rFonts w:ascii="Arial" w:hAnsi="Arial" w:cs="Arial"/>
          <w:lang w:val="fr-FR"/>
        </w:rPr>
      </w:pPr>
    </w:p>
    <w:p w14:paraId="00D6D994" w14:textId="77777777" w:rsidR="00A07306" w:rsidRDefault="00A07306" w:rsidP="00A07306">
      <w:pPr>
        <w:spacing w:after="0"/>
        <w:ind w:left="-993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4D65B45E" w14:textId="77777777" w:rsidR="00EF0A0B" w:rsidRDefault="00EF0A0B" w:rsidP="00A07306">
      <w:pPr>
        <w:spacing w:after="0"/>
        <w:ind w:left="-993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51C55D6E" w14:textId="77777777" w:rsidR="000A151E" w:rsidRDefault="000A151E" w:rsidP="00A07306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B9E1DC1" w14:textId="77777777" w:rsidR="000A151E" w:rsidRDefault="000A151E" w:rsidP="00A07306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BE831F5" w14:textId="77777777" w:rsidR="000A151E" w:rsidRDefault="000A151E" w:rsidP="00A07306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5D14A5D" w14:textId="77777777" w:rsidR="000A151E" w:rsidRDefault="000A151E" w:rsidP="00A07306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91E9AC4" w14:textId="77777777" w:rsidR="00A07306" w:rsidRDefault="00A07306" w:rsidP="00A07306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PROCEDURE D’A</w:t>
      </w:r>
      <w:r w:rsidR="00F904F1">
        <w:rPr>
          <w:rFonts w:ascii="Arial" w:hAnsi="Arial" w:cs="Arial"/>
          <w:b/>
          <w:sz w:val="32"/>
          <w:szCs w:val="32"/>
          <w:lang w:val="fr-FR"/>
        </w:rPr>
        <w:t>DMISSION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 </w:t>
      </w:r>
      <w:r>
        <w:rPr>
          <w:rFonts w:ascii="Arial" w:hAnsi="Arial" w:cs="Arial"/>
          <w:b/>
          <w:sz w:val="32"/>
          <w:szCs w:val="32"/>
          <w:lang w:val="fr-FR"/>
        </w:rPr>
        <w:t xml:space="preserve">EN </w:t>
      </w:r>
      <w:r w:rsidRPr="00182C44">
        <w:rPr>
          <w:rFonts w:ascii="Arial" w:hAnsi="Arial" w:cs="Arial"/>
          <w:b/>
          <w:sz w:val="32"/>
          <w:szCs w:val="32"/>
          <w:lang w:val="fr-FR"/>
        </w:rPr>
        <w:t>3</w:t>
      </w:r>
      <w:r w:rsidRPr="00182C44">
        <w:rPr>
          <w:rFonts w:ascii="Arial" w:hAnsi="Arial" w:cs="Arial"/>
          <w:b/>
          <w:sz w:val="32"/>
          <w:szCs w:val="32"/>
          <w:vertAlign w:val="superscript"/>
          <w:lang w:val="fr-FR"/>
        </w:rPr>
        <w:t>ème</w:t>
      </w:r>
      <w:r w:rsidRPr="00182C44">
        <w:rPr>
          <w:rFonts w:ascii="Arial" w:hAnsi="Arial" w:cs="Arial"/>
          <w:b/>
          <w:sz w:val="32"/>
          <w:szCs w:val="32"/>
          <w:lang w:val="fr-FR"/>
        </w:rPr>
        <w:t xml:space="preserve"> PREPA</w:t>
      </w:r>
      <w:r w:rsidR="00B01CF5">
        <w:rPr>
          <w:rFonts w:ascii="Arial" w:hAnsi="Arial" w:cs="Arial"/>
          <w:b/>
          <w:sz w:val="32"/>
          <w:szCs w:val="32"/>
          <w:lang w:val="fr-FR"/>
        </w:rPr>
        <w:t>-</w:t>
      </w:r>
      <w:r w:rsidR="007946E0">
        <w:rPr>
          <w:rFonts w:ascii="Arial" w:hAnsi="Arial" w:cs="Arial"/>
          <w:b/>
          <w:sz w:val="32"/>
          <w:szCs w:val="32"/>
          <w:lang w:val="fr-FR"/>
        </w:rPr>
        <w:t>METIERS</w:t>
      </w:r>
    </w:p>
    <w:p w14:paraId="662427E5" w14:textId="01615D7B" w:rsidR="00A07306" w:rsidRPr="00B01CF5" w:rsidRDefault="003E7F75" w:rsidP="00A07306">
      <w:pPr>
        <w:ind w:left="-1418"/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  <w:r>
        <w:rPr>
          <w:rFonts w:ascii="Arial" w:hAnsi="Arial" w:cs="Arial"/>
          <w:i/>
          <w:iCs/>
          <w:sz w:val="24"/>
          <w:szCs w:val="24"/>
          <w:lang w:val="fr-FR"/>
        </w:rPr>
        <w:t xml:space="preserve">              </w:t>
      </w:r>
      <w:r w:rsidR="00F904F1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r w:rsidR="00F904F1">
        <w:rPr>
          <w:rFonts w:ascii="Arial" w:hAnsi="Arial" w:cs="Arial"/>
          <w:i/>
          <w:iCs/>
          <w:sz w:val="24"/>
          <w:szCs w:val="24"/>
          <w:lang w:val="fr-FR"/>
        </w:rPr>
        <w:t>R</w:t>
      </w:r>
      <w:r w:rsidR="00A07306" w:rsidRPr="00B01CF5">
        <w:rPr>
          <w:rFonts w:ascii="Arial" w:hAnsi="Arial" w:cs="Arial"/>
          <w:i/>
          <w:iCs/>
          <w:sz w:val="24"/>
          <w:szCs w:val="24"/>
          <w:lang w:val="fr-FR"/>
        </w:rPr>
        <w:t>entrée scolaire : septembre 2</w:t>
      </w:r>
      <w:r w:rsidR="00F1176E" w:rsidRPr="00B01CF5">
        <w:rPr>
          <w:rFonts w:ascii="Arial" w:hAnsi="Arial" w:cs="Arial"/>
          <w:i/>
          <w:iCs/>
          <w:sz w:val="24"/>
          <w:szCs w:val="24"/>
          <w:lang w:val="fr-FR"/>
        </w:rPr>
        <w:t>02</w:t>
      </w:r>
      <w:r w:rsidR="0059577F">
        <w:rPr>
          <w:rFonts w:ascii="Arial" w:hAnsi="Arial" w:cs="Arial"/>
          <w:i/>
          <w:iCs/>
          <w:sz w:val="24"/>
          <w:szCs w:val="24"/>
          <w:lang w:val="fr-FR"/>
        </w:rPr>
        <w:t>4</w:t>
      </w:r>
    </w:p>
    <w:p w14:paraId="141B5C1A" w14:textId="77777777" w:rsidR="00FE5811" w:rsidRPr="00411C80" w:rsidRDefault="00FE5811" w:rsidP="00A07306">
      <w:pPr>
        <w:ind w:left="-851" w:right="-993"/>
        <w:jc w:val="center"/>
        <w:rPr>
          <w:rFonts w:ascii="Arial" w:hAnsi="Arial" w:cs="Arial"/>
          <w:sz w:val="24"/>
          <w:szCs w:val="24"/>
          <w:lang w:val="fr-FR"/>
        </w:rPr>
      </w:pPr>
    </w:p>
    <w:p w14:paraId="78A91819" w14:textId="77777777" w:rsidR="00AA2FED" w:rsidRDefault="00FE5811" w:rsidP="000A151E">
      <w:pPr>
        <w:pStyle w:val="spip"/>
        <w:spacing w:before="0" w:beforeAutospacing="0" w:after="0" w:afterAutospacing="0"/>
        <w:ind w:left="-993" w:right="-995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0A151E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est scolarisé(e) dans collège public ou privé sous contrat</w:t>
      </w:r>
      <w:r w:rsidR="00AA2FE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,</w:t>
      </w:r>
    </w:p>
    <w:p w14:paraId="0A0E824D" w14:textId="77777777" w:rsidR="00AA2FED" w:rsidRPr="000A151E" w:rsidRDefault="00FE5811" w:rsidP="00AA2FED">
      <w:pPr>
        <w:pStyle w:val="spip"/>
        <w:spacing w:before="0" w:beforeAutospacing="0" w:after="0" w:afterAutospacing="0"/>
        <w:ind w:left="142" w:right="-993"/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</w:pPr>
      <w:r w:rsidRPr="000A151E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="00E97F2C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dans une</w:t>
      </w:r>
      <w:r w:rsidR="00AA2FED" w:rsidRPr="00AA2FE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="00AA2FED" w:rsidRPr="000A151E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autre </w:t>
      </w:r>
      <w:r w:rsidR="00AA2FED" w:rsidRPr="00E97F2C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académie</w:t>
      </w:r>
      <w:r w:rsidR="00AA2FE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.</w:t>
      </w:r>
      <w:r w:rsidR="00AA2FED" w:rsidRPr="00E97F2C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</w:p>
    <w:p w14:paraId="69A98A54" w14:textId="77777777" w:rsidR="00AA2FED" w:rsidRPr="001D6299" w:rsidRDefault="00AA2FED" w:rsidP="00AA2FED">
      <w:pPr>
        <w:spacing w:after="0" w:line="240" w:lineRule="auto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282CA7DC" w14:textId="77777777" w:rsidR="00F904F1" w:rsidRPr="000A151E" w:rsidRDefault="00F904F1" w:rsidP="000A151E">
      <w:pPr>
        <w:pStyle w:val="spip"/>
        <w:spacing w:before="0" w:beforeAutospacing="0" w:after="0" w:afterAutospacing="0"/>
        <w:ind w:left="-993" w:right="-995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</w:p>
    <w:p w14:paraId="5430799D" w14:textId="77777777" w:rsidR="0035470E" w:rsidRPr="00411C80" w:rsidRDefault="0035470E" w:rsidP="00A07306">
      <w:pPr>
        <w:ind w:left="-1418"/>
        <w:jc w:val="center"/>
        <w:rPr>
          <w:rFonts w:ascii="Arial" w:hAnsi="Arial" w:cs="Arial"/>
          <w:sz w:val="24"/>
          <w:szCs w:val="24"/>
          <w:lang w:val="fr-FR"/>
        </w:rPr>
      </w:pPr>
    </w:p>
    <w:p w14:paraId="62B65BF1" w14:textId="77777777" w:rsidR="00A07306" w:rsidRPr="000A151E" w:rsidRDefault="001E65F1" w:rsidP="00A07306">
      <w:pPr>
        <w:spacing w:after="0" w:line="240" w:lineRule="auto"/>
        <w:ind w:left="-851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  <w:tab/>
      </w:r>
      <w:r w:rsidRPr="00677A53">
        <w:rPr>
          <w:rFonts w:ascii="Arial" w:hAnsi="Arial" w:cs="Arial"/>
          <w:b/>
          <w:color w:val="0070C0"/>
          <w:sz w:val="24"/>
          <w:szCs w:val="24"/>
          <w:lang w:val="fr-FR"/>
        </w:rPr>
        <w:tab/>
      </w:r>
      <w:r w:rsidR="000A151E" w:rsidRPr="000A151E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="00A07306" w:rsidRPr="000A151E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APRES LA QUATRIEME </w:t>
      </w:r>
    </w:p>
    <w:p w14:paraId="08F21993" w14:textId="77777777" w:rsidR="0035470E" w:rsidRDefault="0035470E" w:rsidP="00A07306">
      <w:pPr>
        <w:spacing w:after="0" w:line="240" w:lineRule="auto"/>
        <w:ind w:left="-851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4ACBDAE4" w14:textId="77777777" w:rsidR="00A07306" w:rsidRDefault="00A07306" w:rsidP="00A07306">
      <w:pPr>
        <w:spacing w:after="0" w:line="240" w:lineRule="auto"/>
        <w:ind w:left="-851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09994967" w14:textId="77777777" w:rsidR="00A07306" w:rsidRDefault="00A07306" w:rsidP="00A07306">
      <w:pPr>
        <w:spacing w:after="0" w:line="240" w:lineRule="auto"/>
        <w:ind w:right="-852"/>
        <w:rPr>
          <w:rStyle w:val="Accentuationintense"/>
          <w:rFonts w:ascii="Arial" w:hAnsi="Arial" w:cs="Arial"/>
          <w:color w:val="548DD4" w:themeColor="text2" w:themeTint="99"/>
          <w:lang w:val="fr-FR"/>
        </w:rPr>
      </w:pPr>
    </w:p>
    <w:p w14:paraId="58A1AF76" w14:textId="7F4F0E24" w:rsidR="00855DE2" w:rsidRPr="000A151E" w:rsidRDefault="00855DE2" w:rsidP="00F904F1">
      <w:pPr>
        <w:pStyle w:val="spip"/>
        <w:spacing w:before="0" w:beforeAutospacing="0" w:after="0" w:afterAutospacing="0"/>
        <w:ind w:left="-284"/>
        <w:rPr>
          <w:rStyle w:val="Accentuationintense"/>
          <w:rFonts w:ascii="Arial" w:hAnsi="Arial" w:cs="Arial"/>
          <w:b w:val="0"/>
          <w:lang w:val="fr-FR"/>
        </w:rPr>
      </w:pPr>
      <w:r w:rsidRPr="000A151E">
        <w:rPr>
          <w:rStyle w:val="Accentuationintense"/>
          <w:rFonts w:ascii="Arial" w:hAnsi="Arial" w:cs="Arial"/>
          <w:b w:val="0"/>
          <w:lang w:val="fr-FR"/>
        </w:rPr>
        <w:t>Le chef d’établissement dans lequel est scolari</w:t>
      </w:r>
      <w:r w:rsidR="000D24EF">
        <w:rPr>
          <w:rStyle w:val="Accentuationintense"/>
          <w:rFonts w:ascii="Arial" w:hAnsi="Arial" w:cs="Arial"/>
          <w:b w:val="0"/>
          <w:lang w:val="fr-FR"/>
        </w:rPr>
        <w:t>sé votre enfant vous remettra un</w:t>
      </w:r>
      <w:r w:rsidRPr="000A151E">
        <w:rPr>
          <w:rStyle w:val="Accentuationintense"/>
          <w:rFonts w:ascii="Arial" w:hAnsi="Arial" w:cs="Arial"/>
          <w:b w:val="0"/>
          <w:lang w:val="fr-FR"/>
        </w:rPr>
        <w:t xml:space="preserve"> dossier de candidature</w:t>
      </w:r>
      <w:r w:rsidR="000D24EF">
        <w:rPr>
          <w:rStyle w:val="Accentuationintense"/>
          <w:rFonts w:ascii="Arial" w:hAnsi="Arial" w:cs="Arial"/>
          <w:b w:val="0"/>
          <w:lang w:val="fr-FR"/>
        </w:rPr>
        <w:t xml:space="preserve"> de l’Académie de Guyane)</w:t>
      </w:r>
      <w:r w:rsidRPr="000A151E">
        <w:rPr>
          <w:rStyle w:val="Accentuationintense"/>
          <w:rFonts w:ascii="Arial" w:hAnsi="Arial" w:cs="Arial"/>
          <w:b w:val="0"/>
          <w:lang w:val="fr-FR"/>
        </w:rPr>
        <w:t xml:space="preserve"> </w:t>
      </w:r>
      <w:r w:rsidRPr="000A151E">
        <w:rPr>
          <w:rStyle w:val="Accentuationintense"/>
          <w:rFonts w:ascii="Arial" w:hAnsi="Arial" w:cs="Arial"/>
          <w:b w:val="0"/>
          <w:u w:val="dotted"/>
          <w:lang w:val="fr-FR"/>
        </w:rPr>
        <w:t>à compléter et à lui remettre</w:t>
      </w:r>
      <w:r w:rsidRPr="000A151E">
        <w:rPr>
          <w:rStyle w:val="Accentuationintense"/>
          <w:rFonts w:ascii="Arial" w:hAnsi="Arial" w:cs="Arial"/>
          <w:b w:val="0"/>
          <w:lang w:val="fr-FR"/>
        </w:rPr>
        <w:t>.</w:t>
      </w:r>
    </w:p>
    <w:p w14:paraId="4DD520CD" w14:textId="77777777" w:rsidR="00855DE2" w:rsidRPr="000A151E" w:rsidRDefault="00855DE2" w:rsidP="00F904F1">
      <w:pPr>
        <w:pStyle w:val="spip"/>
        <w:spacing w:before="0" w:beforeAutospacing="0" w:after="0" w:afterAutospacing="0"/>
        <w:ind w:left="-284"/>
        <w:rPr>
          <w:rStyle w:val="Accentuationintense"/>
          <w:rFonts w:ascii="Arial" w:hAnsi="Arial" w:cs="Arial"/>
          <w:b w:val="0"/>
          <w:lang w:val="fr-FR"/>
        </w:rPr>
      </w:pPr>
    </w:p>
    <w:p w14:paraId="045837A3" w14:textId="230963FD" w:rsidR="00855DE2" w:rsidRPr="000A151E" w:rsidRDefault="00F904F1" w:rsidP="00F904F1">
      <w:pPr>
        <w:pStyle w:val="spip"/>
        <w:spacing w:before="0" w:beforeAutospacing="0" w:after="0" w:afterAutospacing="0"/>
        <w:ind w:left="-284"/>
        <w:rPr>
          <w:rStyle w:val="Accentuationintense"/>
          <w:rFonts w:ascii="Arial" w:hAnsi="Arial" w:cs="Arial"/>
          <w:b w:val="0"/>
          <w:lang w:val="fr-FR"/>
        </w:rPr>
      </w:pPr>
      <w:r w:rsidRPr="000A151E">
        <w:rPr>
          <w:rStyle w:val="Accentuationintense"/>
          <w:rFonts w:ascii="Arial" w:hAnsi="Arial" w:cs="Arial"/>
          <w:b w:val="0"/>
          <w:lang w:val="fr-FR"/>
        </w:rPr>
        <w:t>I</w:t>
      </w:r>
      <w:r w:rsidR="002D7F20" w:rsidRPr="000A151E">
        <w:rPr>
          <w:rStyle w:val="Accentuationintense"/>
          <w:rFonts w:ascii="Arial" w:hAnsi="Arial" w:cs="Arial"/>
          <w:b w:val="0"/>
          <w:lang w:val="fr-FR"/>
        </w:rPr>
        <w:t>l</w:t>
      </w:r>
      <w:r w:rsidRPr="000A151E">
        <w:rPr>
          <w:rStyle w:val="Accentuationintense"/>
          <w:rFonts w:ascii="Arial" w:hAnsi="Arial" w:cs="Arial"/>
          <w:b w:val="0"/>
          <w:lang w:val="fr-FR"/>
        </w:rPr>
        <w:t xml:space="preserve"> devra transmettre ce</w:t>
      </w:r>
      <w:r w:rsidR="00855DE2" w:rsidRPr="000A151E">
        <w:rPr>
          <w:rStyle w:val="Accentuationintense"/>
          <w:rFonts w:ascii="Arial" w:hAnsi="Arial" w:cs="Arial"/>
          <w:b w:val="0"/>
          <w:lang w:val="fr-FR"/>
        </w:rPr>
        <w:t xml:space="preserve"> dossier </w:t>
      </w:r>
      <w:r w:rsidR="000D24EF">
        <w:rPr>
          <w:rStyle w:val="Accentuationintense"/>
          <w:rFonts w:ascii="Arial" w:hAnsi="Arial" w:cs="Arial"/>
          <w:b w:val="0"/>
          <w:lang w:val="fr-FR"/>
        </w:rPr>
        <w:t xml:space="preserve">au </w:t>
      </w:r>
      <w:r w:rsidR="00855DE2" w:rsidRPr="000A151E">
        <w:rPr>
          <w:rStyle w:val="Accentuationintense"/>
          <w:rFonts w:ascii="Arial" w:hAnsi="Arial" w:cs="Arial"/>
          <w:b w:val="0"/>
          <w:lang w:val="fr-FR"/>
        </w:rPr>
        <w:t>R</w:t>
      </w:r>
      <w:r w:rsidR="000A151E">
        <w:rPr>
          <w:rStyle w:val="Accentuationintense"/>
          <w:rFonts w:ascii="Arial" w:hAnsi="Arial" w:cs="Arial"/>
          <w:b w:val="0"/>
          <w:lang w:val="fr-FR"/>
        </w:rPr>
        <w:t>ectorat de Guyane (SAIO / MLDS)</w:t>
      </w:r>
      <w:r w:rsidRPr="000A151E">
        <w:rPr>
          <w:rStyle w:val="Accentuationintense"/>
          <w:rFonts w:ascii="Arial" w:hAnsi="Arial" w:cs="Arial"/>
          <w:b w:val="0"/>
          <w:lang w:val="fr-FR"/>
        </w:rPr>
        <w:t xml:space="preserve">, </w:t>
      </w:r>
      <w:r w:rsidR="00855DE2" w:rsidRPr="000A151E">
        <w:rPr>
          <w:rStyle w:val="Accentuationintense"/>
          <w:rFonts w:ascii="Arial" w:hAnsi="Arial" w:cs="Arial"/>
          <w:b w:val="0"/>
          <w:lang w:val="fr-FR"/>
        </w:rPr>
        <w:t>pour la commission académique</w:t>
      </w:r>
      <w:r w:rsidR="000A151E">
        <w:rPr>
          <w:rStyle w:val="Accentuationintense"/>
          <w:rFonts w:ascii="Arial" w:hAnsi="Arial" w:cs="Arial"/>
          <w:b w:val="0"/>
          <w:lang w:val="fr-FR"/>
        </w:rPr>
        <w:t>.</w:t>
      </w:r>
      <w:r w:rsidRPr="000A151E">
        <w:rPr>
          <w:rStyle w:val="Accentuationintense"/>
          <w:rFonts w:ascii="Arial" w:hAnsi="Arial" w:cs="Arial"/>
          <w:b w:val="0"/>
          <w:lang w:val="fr-FR"/>
        </w:rPr>
        <w:t xml:space="preserve"> </w:t>
      </w:r>
    </w:p>
    <w:p w14:paraId="475B0F8D" w14:textId="77777777" w:rsidR="00855DE2" w:rsidRDefault="00855DE2" w:rsidP="00855DE2">
      <w:pPr>
        <w:pStyle w:val="spip"/>
        <w:spacing w:before="0" w:beforeAutospacing="0" w:after="0" w:afterAutospacing="0"/>
        <w:rPr>
          <w:rStyle w:val="Accentuationintense"/>
          <w:rFonts w:ascii="Arial" w:hAnsi="Arial" w:cs="Arial"/>
          <w:color w:val="C00000"/>
          <w:lang w:val="fr-FR"/>
        </w:rPr>
      </w:pPr>
    </w:p>
    <w:p w14:paraId="0B707BED" w14:textId="77777777" w:rsidR="00465133" w:rsidRDefault="00465133" w:rsidP="00465133">
      <w:pPr>
        <w:pStyle w:val="spip"/>
        <w:spacing w:before="0" w:beforeAutospacing="0" w:after="0" w:afterAutospacing="0"/>
        <w:ind w:left="993" w:right="-993"/>
        <w:rPr>
          <w:rStyle w:val="Accentuationintense"/>
          <w:rFonts w:ascii="Arial" w:hAnsi="Arial" w:cs="Arial"/>
          <w:color w:val="C00000"/>
          <w:lang w:val="fr-FR"/>
        </w:rPr>
      </w:pPr>
    </w:p>
    <w:p w14:paraId="072B2C96" w14:textId="363E53C2" w:rsidR="00162399" w:rsidRDefault="00162399" w:rsidP="000A151E">
      <w:pPr>
        <w:pStyle w:val="Paragraphedeliste"/>
        <w:spacing w:after="0" w:line="240" w:lineRule="auto"/>
        <w:ind w:left="-284" w:right="-851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</w:t>
      </w:r>
      <w:r w:rsidR="002D7F20">
        <w:rPr>
          <w:rFonts w:ascii="Arial" w:hAnsi="Arial" w:cs="Arial"/>
          <w:b/>
          <w:bCs/>
          <w:sz w:val="24"/>
          <w:szCs w:val="24"/>
          <w:lang w:val="fr-FR"/>
        </w:rPr>
        <w:t>Les résultats et les notifications d’affectation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seront</w:t>
      </w:r>
      <w:r w:rsidR="002D7F20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disponibles</w:t>
      </w:r>
    </w:p>
    <w:p w14:paraId="754EF58E" w14:textId="455D5796" w:rsidR="002D7F20" w:rsidRDefault="00162399" w:rsidP="000A151E">
      <w:pPr>
        <w:pStyle w:val="Paragraphedeliste"/>
        <w:spacing w:after="0" w:line="240" w:lineRule="auto"/>
        <w:ind w:left="-284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                                </w:t>
      </w:r>
      <w:r w:rsidR="002D7F20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             </w:t>
      </w:r>
      <w:r w:rsidR="002D7F20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à partir du </w:t>
      </w:r>
      <w:r w:rsidR="00E87559">
        <w:rPr>
          <w:rFonts w:ascii="Arial" w:hAnsi="Arial" w:cs="Arial"/>
          <w:b/>
          <w:color w:val="008000"/>
          <w:sz w:val="24"/>
          <w:szCs w:val="24"/>
          <w:lang w:val="fr-FR"/>
        </w:rPr>
        <w:t>3 juillet 2024</w:t>
      </w:r>
      <w:r w:rsidR="002D7F20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.   </w:t>
      </w:r>
    </w:p>
    <w:p w14:paraId="712F4D35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3EB1D793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47A7FCD7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129BA72A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7868AEAD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63021A6E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62BCEA44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047419A9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770C67E0" w14:textId="77777777" w:rsidR="002D7F20" w:rsidRDefault="002D7F20" w:rsidP="002D7F20">
      <w:pPr>
        <w:pStyle w:val="Paragraphedeliste"/>
        <w:spacing w:after="0" w:line="240" w:lineRule="auto"/>
        <w:ind w:left="-709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p w14:paraId="31F9E5CD" w14:textId="77777777" w:rsidR="002D7F20" w:rsidRDefault="002D7F20" w:rsidP="002D7F20">
      <w:pPr>
        <w:pStyle w:val="spip"/>
        <w:spacing w:before="0" w:beforeAutospacing="0" w:after="0" w:afterAutospacing="0"/>
        <w:ind w:left="-426"/>
        <w:rPr>
          <w:rStyle w:val="Accentuationintense"/>
          <w:rFonts w:ascii="Arial" w:hAnsi="Arial" w:cs="Arial"/>
          <w:b w:val="0"/>
          <w:color w:val="000000" w:themeColor="text1"/>
          <w:sz w:val="20"/>
          <w:szCs w:val="20"/>
          <w:lang w:val="fr-FR"/>
        </w:rPr>
      </w:pPr>
    </w:p>
    <w:p w14:paraId="5AF1B2D3" w14:textId="77777777" w:rsidR="002D7F20" w:rsidRDefault="00E87559" w:rsidP="00162399">
      <w:pPr>
        <w:spacing w:after="0" w:line="240" w:lineRule="auto"/>
        <w:ind w:left="-567" w:firstLine="283"/>
        <w:rPr>
          <w:rFonts w:ascii="Arial" w:hAnsi="Arial" w:cs="Arial"/>
          <w:b/>
          <w:color w:val="0000FF"/>
          <w:sz w:val="24"/>
          <w:szCs w:val="24"/>
          <w:lang w:val="fr-FR"/>
        </w:rPr>
      </w:pPr>
      <w:hyperlink r:id="rId7" w:history="1">
        <w:r w:rsidR="002D7F20" w:rsidRPr="002D7F20">
          <w:rPr>
            <w:rStyle w:val="Lienhypertexte"/>
            <w:rFonts w:ascii="Arial" w:hAnsi="Arial" w:cs="Arial"/>
            <w:b/>
            <w:color w:val="0000FF"/>
            <w:sz w:val="24"/>
            <w:szCs w:val="24"/>
            <w:u w:val="none"/>
            <w:lang w:val="fr-FR"/>
          </w:rPr>
          <w:t>saio@</w:t>
        </w:r>
        <w:r w:rsidR="00B57CDB">
          <w:rPr>
            <w:rStyle w:val="Lienhypertexte"/>
            <w:rFonts w:ascii="Arial" w:hAnsi="Arial" w:cs="Arial"/>
            <w:b/>
            <w:color w:val="0000FF"/>
            <w:sz w:val="24"/>
            <w:szCs w:val="24"/>
            <w:u w:val="none"/>
            <w:lang w:val="fr-FR"/>
          </w:rPr>
          <w:t>ac</w:t>
        </w:r>
        <w:r w:rsidR="002D7F20" w:rsidRPr="002D7F20">
          <w:rPr>
            <w:rStyle w:val="Lienhypertexte"/>
            <w:rFonts w:ascii="Arial" w:hAnsi="Arial" w:cs="Arial"/>
            <w:b/>
            <w:color w:val="0000FF"/>
            <w:sz w:val="24"/>
            <w:szCs w:val="24"/>
            <w:u w:val="none"/>
            <w:lang w:val="fr-FR"/>
          </w:rPr>
          <w:t>-guyane.fr</w:t>
        </w:r>
      </w:hyperlink>
      <w:r w:rsidR="002D7F20" w:rsidRPr="00676E98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05664231" w14:textId="77777777" w:rsidR="002D7F20" w:rsidRPr="00676E98" w:rsidRDefault="002D7F20" w:rsidP="00162399">
      <w:pPr>
        <w:spacing w:after="0" w:line="240" w:lineRule="auto"/>
        <w:ind w:left="-567" w:firstLine="283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3F05F6BE" w14:textId="77777777" w:rsidR="005A1688" w:rsidRPr="00A64A92" w:rsidRDefault="005A1688" w:rsidP="00162399">
      <w:pPr>
        <w:pStyle w:val="spip"/>
        <w:spacing w:before="0" w:beforeAutospacing="0" w:after="0" w:afterAutospacing="0"/>
        <w:ind w:left="-567" w:right="3259" w:firstLine="283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0" w:name="_Hlk3829004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62D79F8D" w14:textId="77777777" w:rsidR="005A1688" w:rsidRPr="0092546B" w:rsidRDefault="005A1688" w:rsidP="00162399">
      <w:pPr>
        <w:spacing w:after="0" w:line="240" w:lineRule="auto"/>
        <w:ind w:left="-567" w:firstLine="283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0510DDD6" w14:textId="77777777" w:rsidR="005A1688" w:rsidRPr="0092546B" w:rsidRDefault="005A1688" w:rsidP="00162399">
      <w:pPr>
        <w:spacing w:after="0" w:line="240" w:lineRule="auto"/>
        <w:ind w:left="-567" w:firstLine="283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731B06A6" w14:textId="77777777" w:rsidR="005A1688" w:rsidRPr="0092546B" w:rsidRDefault="005A1688" w:rsidP="00162399">
      <w:pPr>
        <w:spacing w:after="0" w:line="240" w:lineRule="auto"/>
        <w:ind w:left="-567" w:firstLine="283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263F127F" w14:textId="6AB08914" w:rsidR="00162399" w:rsidRDefault="005A1688" w:rsidP="00162399">
      <w:pPr>
        <w:spacing w:after="0" w:line="240" w:lineRule="auto"/>
        <w:ind w:left="-567" w:firstLine="283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</w:t>
      </w:r>
      <w:r w:rsidR="00162399">
        <w:rPr>
          <w:rFonts w:ascii="Arial" w:hAnsi="Arial" w:cs="Arial"/>
          <w:bCs/>
          <w:lang w:val="fr-FR"/>
        </w:rPr>
        <w:t>l</w:t>
      </w:r>
    </w:p>
    <w:p w14:paraId="20D3BDE8" w14:textId="77777777" w:rsidR="00162399" w:rsidRDefault="00162399" w:rsidP="00162399">
      <w:pPr>
        <w:spacing w:after="0" w:line="240" w:lineRule="auto"/>
        <w:ind w:left="-567" w:firstLine="283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Troubiran</w:t>
      </w:r>
      <w:r w:rsidR="005A1688">
        <w:rPr>
          <w:rFonts w:ascii="Arial" w:hAnsi="Arial" w:cs="Arial"/>
          <w:bCs/>
          <w:lang w:val="fr-FR"/>
        </w:rPr>
        <w:t xml:space="preserve"> </w:t>
      </w:r>
    </w:p>
    <w:p w14:paraId="6EDAF913" w14:textId="1187C66B" w:rsidR="005A1688" w:rsidRDefault="005A1688" w:rsidP="00162399">
      <w:pPr>
        <w:spacing w:after="0" w:line="240" w:lineRule="auto"/>
        <w:ind w:left="-567" w:firstLine="283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619247F5" w14:textId="77777777" w:rsidR="005A1688" w:rsidRPr="006E7236" w:rsidRDefault="005A1688" w:rsidP="00162399">
      <w:pPr>
        <w:spacing w:after="0" w:line="240" w:lineRule="auto"/>
        <w:ind w:left="-567" w:firstLine="283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97306 CAYENNE CEDEX</w:t>
      </w:r>
    </w:p>
    <w:p w14:paraId="43DF7E29" w14:textId="77777777" w:rsidR="005A1688" w:rsidRPr="00272E0C" w:rsidRDefault="005A1688" w:rsidP="00162399">
      <w:pPr>
        <w:spacing w:after="0" w:line="240" w:lineRule="auto"/>
        <w:ind w:left="-567" w:firstLine="283"/>
        <w:rPr>
          <w:rFonts w:ascii="Arial" w:hAnsi="Arial" w:cs="Arial"/>
          <w:b/>
          <w:sz w:val="10"/>
          <w:szCs w:val="10"/>
          <w:lang w:val="fr-FR"/>
        </w:rPr>
      </w:pPr>
    </w:p>
    <w:p w14:paraId="6FF7C3E8" w14:textId="77777777" w:rsidR="005A1688" w:rsidRPr="00333EFB" w:rsidRDefault="005A1688" w:rsidP="00162399">
      <w:pPr>
        <w:spacing w:after="0" w:line="240" w:lineRule="auto"/>
        <w:ind w:left="-567" w:firstLine="283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0"/>
    </w:p>
    <w:p w14:paraId="0F239365" w14:textId="77777777" w:rsidR="002D7F20" w:rsidRDefault="002D7F20" w:rsidP="0042076D">
      <w:pPr>
        <w:pStyle w:val="spip"/>
        <w:spacing w:before="0" w:beforeAutospacing="0" w:after="0" w:afterAutospacing="0"/>
        <w:ind w:left="-284" w:right="3259"/>
        <w:jc w:val="both"/>
        <w:rPr>
          <w:rFonts w:ascii="Arial" w:hAnsi="Arial" w:cs="Arial"/>
          <w:bCs/>
        </w:rPr>
      </w:pPr>
    </w:p>
    <w:sectPr w:rsidR="002D7F20" w:rsidSect="00CC03E1">
      <w:pgSz w:w="11906" w:h="16838"/>
      <w:pgMar w:top="284" w:right="1418" w:bottom="510" w:left="1418" w:header="709" w:footer="709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19F3"/>
    <w:multiLevelType w:val="hybridMultilevel"/>
    <w:tmpl w:val="4D9E3284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6B2"/>
    <w:rsid w:val="00067D83"/>
    <w:rsid w:val="000A1279"/>
    <w:rsid w:val="000A151E"/>
    <w:rsid w:val="000A36B2"/>
    <w:rsid w:val="000C1BBF"/>
    <w:rsid w:val="000C42B7"/>
    <w:rsid w:val="000D24EF"/>
    <w:rsid w:val="0011215D"/>
    <w:rsid w:val="001522A7"/>
    <w:rsid w:val="00162399"/>
    <w:rsid w:val="00182C44"/>
    <w:rsid w:val="001D5D3A"/>
    <w:rsid w:val="001E65F1"/>
    <w:rsid w:val="0021777E"/>
    <w:rsid w:val="00285D92"/>
    <w:rsid w:val="002A6333"/>
    <w:rsid w:val="002B4938"/>
    <w:rsid w:val="002D7F20"/>
    <w:rsid w:val="002F7AF5"/>
    <w:rsid w:val="00325869"/>
    <w:rsid w:val="0035470E"/>
    <w:rsid w:val="003A45A2"/>
    <w:rsid w:val="003C3F94"/>
    <w:rsid w:val="003E1BAD"/>
    <w:rsid w:val="003E7F75"/>
    <w:rsid w:val="003F49D9"/>
    <w:rsid w:val="003F6194"/>
    <w:rsid w:val="00411C80"/>
    <w:rsid w:val="0042076D"/>
    <w:rsid w:val="00465133"/>
    <w:rsid w:val="004A153B"/>
    <w:rsid w:val="004E13B4"/>
    <w:rsid w:val="00505196"/>
    <w:rsid w:val="00555966"/>
    <w:rsid w:val="00562785"/>
    <w:rsid w:val="0059577F"/>
    <w:rsid w:val="005A1688"/>
    <w:rsid w:val="005C08D7"/>
    <w:rsid w:val="005D047D"/>
    <w:rsid w:val="005E7359"/>
    <w:rsid w:val="006028BF"/>
    <w:rsid w:val="006611FA"/>
    <w:rsid w:val="00677A53"/>
    <w:rsid w:val="006B6A3D"/>
    <w:rsid w:val="00734385"/>
    <w:rsid w:val="0077276D"/>
    <w:rsid w:val="007946E0"/>
    <w:rsid w:val="007B28D4"/>
    <w:rsid w:val="007F61EB"/>
    <w:rsid w:val="00855DE2"/>
    <w:rsid w:val="00891D30"/>
    <w:rsid w:val="008C6BE7"/>
    <w:rsid w:val="008F1574"/>
    <w:rsid w:val="00921BE0"/>
    <w:rsid w:val="00976141"/>
    <w:rsid w:val="009A3C9F"/>
    <w:rsid w:val="009A5DAF"/>
    <w:rsid w:val="009C24AB"/>
    <w:rsid w:val="00A07306"/>
    <w:rsid w:val="00AA2FED"/>
    <w:rsid w:val="00AC76F4"/>
    <w:rsid w:val="00B01CF5"/>
    <w:rsid w:val="00B57CDB"/>
    <w:rsid w:val="00B57F18"/>
    <w:rsid w:val="00B9376C"/>
    <w:rsid w:val="00BD631A"/>
    <w:rsid w:val="00C10CE9"/>
    <w:rsid w:val="00C52802"/>
    <w:rsid w:val="00CA65AE"/>
    <w:rsid w:val="00CC03E1"/>
    <w:rsid w:val="00D524A3"/>
    <w:rsid w:val="00D8149A"/>
    <w:rsid w:val="00D8273C"/>
    <w:rsid w:val="00DA5077"/>
    <w:rsid w:val="00DA5CBA"/>
    <w:rsid w:val="00DD558C"/>
    <w:rsid w:val="00DE491D"/>
    <w:rsid w:val="00E00B24"/>
    <w:rsid w:val="00E01B4D"/>
    <w:rsid w:val="00E87559"/>
    <w:rsid w:val="00E97F2C"/>
    <w:rsid w:val="00EA4A06"/>
    <w:rsid w:val="00EF0A0B"/>
    <w:rsid w:val="00F02B0E"/>
    <w:rsid w:val="00F110EF"/>
    <w:rsid w:val="00F1176E"/>
    <w:rsid w:val="00F17DFA"/>
    <w:rsid w:val="00F42418"/>
    <w:rsid w:val="00F45484"/>
    <w:rsid w:val="00F651CD"/>
    <w:rsid w:val="00F8191E"/>
    <w:rsid w:val="00F904F1"/>
    <w:rsid w:val="00FA5512"/>
    <w:rsid w:val="00FE5811"/>
    <w:rsid w:val="00FF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9748"/>
  <w15:docId w15:val="{5B7D8D7D-3C4D-4AB4-BA8D-D3B02324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6B2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0A3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0A36B2"/>
    <w:rPr>
      <w:b/>
      <w:bCs/>
    </w:rPr>
  </w:style>
  <w:style w:type="character" w:styleId="Accentuationintense">
    <w:name w:val="Intense Emphasis"/>
    <w:uiPriority w:val="21"/>
    <w:qFormat/>
    <w:rsid w:val="000A36B2"/>
    <w:rPr>
      <w:b/>
      <w:bCs/>
    </w:rPr>
  </w:style>
  <w:style w:type="character" w:styleId="Accentuation">
    <w:name w:val="Emphasis"/>
    <w:uiPriority w:val="20"/>
    <w:qFormat/>
    <w:rsid w:val="006028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5C08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A3D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CC03E1"/>
    <w:rPr>
      <w:color w:val="6B9F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io@-guyan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E72F5-12A8-4F52-B819-8BE32F25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21</cp:revision>
  <cp:lastPrinted>2019-04-11T15:02:00Z</cp:lastPrinted>
  <dcterms:created xsi:type="dcterms:W3CDTF">2020-04-16T23:09:00Z</dcterms:created>
  <dcterms:modified xsi:type="dcterms:W3CDTF">2024-04-08T11:17:00Z</dcterms:modified>
</cp:coreProperties>
</file>